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2D9A80" w14:textId="77777777" w:rsidR="00B632FB" w:rsidRPr="00167511" w:rsidRDefault="00F557C5" w:rsidP="00B13FB2">
      <w:pPr>
        <w:shd w:val="clear" w:color="auto" w:fill="FFFFFF"/>
        <w:spacing w:after="120" w:line="264" w:lineRule="exact"/>
        <w:jc w:val="center"/>
        <w:rPr>
          <w:rFonts w:ascii="Times New Roman" w:hAnsi="Times New Roman" w:cs="Times New Roman"/>
          <w:b/>
          <w:bCs/>
          <w:sz w:val="28"/>
          <w:szCs w:val="28"/>
          <w:lang w:eastAsia="en-US"/>
        </w:rPr>
      </w:pPr>
      <w:r w:rsidRPr="00481ECF">
        <w:rPr>
          <w:rFonts w:ascii="Times New Roman" w:hAnsi="Times New Roman" w:cs="Times New Roman"/>
          <w:b/>
          <w:bCs/>
          <w:sz w:val="28"/>
          <w:szCs w:val="28"/>
          <w:lang w:eastAsia="en-US"/>
        </w:rPr>
        <w:t>Consultation paper State aid for environmental protection</w:t>
      </w:r>
    </w:p>
    <w:p w14:paraId="5C8D0E32" w14:textId="77777777" w:rsidR="00F557C5" w:rsidRPr="00481ECF" w:rsidRDefault="00B632FB" w:rsidP="00B13FB2">
      <w:pPr>
        <w:shd w:val="clear" w:color="auto" w:fill="FFFFFF"/>
        <w:spacing w:line="264" w:lineRule="exact"/>
        <w:jc w:val="center"/>
        <w:rPr>
          <w:rFonts w:ascii="Times New Roman" w:hAnsi="Times New Roman" w:cs="Times New Roman"/>
          <w:b/>
          <w:spacing w:val="-3"/>
          <w:sz w:val="28"/>
          <w:szCs w:val="28"/>
          <w:lang w:eastAsia="en-US"/>
        </w:rPr>
      </w:pPr>
      <w:r w:rsidRPr="00167511">
        <w:rPr>
          <w:rFonts w:ascii="Times New Roman" w:hAnsi="Times New Roman" w:cs="Times New Roman"/>
          <w:b/>
          <w:bCs/>
          <w:sz w:val="28"/>
          <w:szCs w:val="28"/>
          <w:lang w:eastAsia="en-US"/>
        </w:rPr>
        <w:t>-</w:t>
      </w:r>
      <w:r w:rsidR="00F557C5" w:rsidRPr="00481ECF">
        <w:rPr>
          <w:rFonts w:ascii="Times New Roman" w:hAnsi="Times New Roman" w:cs="Times New Roman"/>
          <w:b/>
          <w:bCs/>
          <w:sz w:val="28"/>
          <w:szCs w:val="28"/>
          <w:lang w:eastAsia="en-US"/>
        </w:rPr>
        <w:t xml:space="preserve"> </w:t>
      </w:r>
      <w:r w:rsidR="00F557C5" w:rsidRPr="00481ECF">
        <w:rPr>
          <w:rFonts w:ascii="Times New Roman" w:hAnsi="Times New Roman" w:cs="Times New Roman"/>
          <w:b/>
          <w:spacing w:val="-3"/>
          <w:sz w:val="28"/>
          <w:szCs w:val="28"/>
          <w:lang w:eastAsia="en-US"/>
        </w:rPr>
        <w:t>Questionnaire for stakeholders</w:t>
      </w:r>
      <w:r w:rsidRPr="00167511">
        <w:rPr>
          <w:rFonts w:ascii="Times New Roman" w:hAnsi="Times New Roman" w:cs="Times New Roman"/>
          <w:b/>
          <w:spacing w:val="-3"/>
          <w:sz w:val="28"/>
          <w:szCs w:val="28"/>
          <w:lang w:eastAsia="en-US"/>
        </w:rPr>
        <w:t xml:space="preserve"> -</w:t>
      </w:r>
    </w:p>
    <w:p w14:paraId="2A666B02" w14:textId="77777777" w:rsidR="00F557C5" w:rsidRPr="00481ECF" w:rsidRDefault="00F557C5" w:rsidP="00481ECF">
      <w:pPr>
        <w:shd w:val="clear" w:color="auto" w:fill="FFFFFF"/>
        <w:jc w:val="both"/>
        <w:rPr>
          <w:rFonts w:ascii="Times New Roman" w:hAnsi="Times New Roman" w:cs="Times New Roman"/>
          <w:b/>
          <w:bCs/>
          <w:sz w:val="28"/>
          <w:szCs w:val="28"/>
          <w:lang w:eastAsia="en-US"/>
        </w:rPr>
      </w:pPr>
    </w:p>
    <w:p w14:paraId="3623F336" w14:textId="77777777" w:rsidR="004A7FC6" w:rsidRPr="00481ECF" w:rsidRDefault="004F5D90" w:rsidP="00481ECF">
      <w:pPr>
        <w:shd w:val="clear" w:color="auto" w:fill="FFFFFF"/>
        <w:jc w:val="both"/>
        <w:rPr>
          <w:rFonts w:ascii="Times New Roman" w:hAnsi="Times New Roman" w:cs="Times New Roman"/>
          <w:spacing w:val="-2"/>
          <w:sz w:val="24"/>
          <w:szCs w:val="24"/>
          <w:lang w:eastAsia="en-US"/>
        </w:rPr>
      </w:pPr>
      <w:r w:rsidRPr="00481ECF">
        <w:rPr>
          <w:rFonts w:ascii="Times New Roman" w:hAnsi="Times New Roman" w:cs="Times New Roman"/>
          <w:b/>
          <w:bCs/>
          <w:sz w:val="24"/>
          <w:szCs w:val="24"/>
          <w:lang w:eastAsia="en-US"/>
        </w:rPr>
        <w:t xml:space="preserve">Review of </w:t>
      </w:r>
      <w:r w:rsidR="002F07B9" w:rsidRPr="00481ECF">
        <w:rPr>
          <w:rFonts w:ascii="Times New Roman" w:hAnsi="Times New Roman" w:cs="Times New Roman"/>
          <w:b/>
          <w:bCs/>
          <w:sz w:val="24"/>
          <w:szCs w:val="24"/>
          <w:lang w:eastAsia="en-US"/>
        </w:rPr>
        <w:t>Community Guidelines on State Aid for Environmental Protection</w:t>
      </w:r>
      <w:r w:rsidRPr="00481ECF">
        <w:rPr>
          <w:rFonts w:ascii="Times New Roman" w:hAnsi="Times New Roman" w:cs="Times New Roman"/>
          <w:b/>
          <w:bCs/>
          <w:sz w:val="24"/>
          <w:szCs w:val="24"/>
          <w:lang w:eastAsia="en-US"/>
        </w:rPr>
        <w:t xml:space="preserve"> and </w:t>
      </w:r>
      <w:r w:rsidRPr="00481ECF">
        <w:rPr>
          <w:rFonts w:ascii="Times New Roman" w:hAnsi="Times New Roman" w:cs="Times New Roman"/>
          <w:b/>
          <w:spacing w:val="-3"/>
          <w:sz w:val="24"/>
          <w:szCs w:val="24"/>
          <w:lang w:eastAsia="en-US"/>
        </w:rPr>
        <w:t xml:space="preserve">environmental support measures in the </w:t>
      </w:r>
      <w:r w:rsidRPr="00481ECF">
        <w:rPr>
          <w:rFonts w:ascii="Times New Roman" w:hAnsi="Times New Roman" w:cs="Times New Roman"/>
          <w:b/>
          <w:sz w:val="24"/>
          <w:szCs w:val="24"/>
          <w:lang w:eastAsia="en-US"/>
        </w:rPr>
        <w:t>General Block Exemption Regulation</w:t>
      </w:r>
    </w:p>
    <w:p w14:paraId="1C361D09" w14:textId="77777777" w:rsidR="00F557C5" w:rsidRPr="00167511" w:rsidRDefault="00F557C5" w:rsidP="00481ECF">
      <w:pPr>
        <w:shd w:val="clear" w:color="auto" w:fill="FFFFFF"/>
        <w:spacing w:line="264" w:lineRule="exact"/>
        <w:jc w:val="both"/>
        <w:rPr>
          <w:rFonts w:ascii="Times New Roman" w:hAnsi="Times New Roman" w:cs="Times New Roman"/>
          <w:b/>
          <w:spacing w:val="-3"/>
          <w:lang w:eastAsia="en-US"/>
        </w:rPr>
      </w:pPr>
    </w:p>
    <w:p w14:paraId="6304A182" w14:textId="77777777" w:rsidR="00F557C5" w:rsidRPr="00167511" w:rsidRDefault="00F557C5" w:rsidP="00F06A3C">
      <w:pPr>
        <w:widowControl/>
        <w:pBdr>
          <w:top w:val="single" w:sz="4" w:space="1" w:color="auto"/>
          <w:left w:val="single" w:sz="4" w:space="4" w:color="auto"/>
          <w:bottom w:val="single" w:sz="4" w:space="1" w:color="auto"/>
          <w:right w:val="single" w:sz="4" w:space="4" w:color="auto"/>
        </w:pBdr>
        <w:shd w:val="clear" w:color="auto" w:fill="C0C0C0"/>
        <w:autoSpaceDE/>
        <w:autoSpaceDN/>
        <w:adjustRightInd/>
        <w:spacing w:before="120" w:after="120"/>
        <w:jc w:val="both"/>
        <w:rPr>
          <w:rFonts w:ascii="Times New Roman" w:hAnsi="Times New Roman" w:cs="Times New Roman"/>
          <w:sz w:val="24"/>
          <w:szCs w:val="24"/>
        </w:rPr>
      </w:pPr>
      <w:r w:rsidRPr="00167511">
        <w:rPr>
          <w:rFonts w:ascii="Times New Roman" w:hAnsi="Times New Roman" w:cs="Times New Roman"/>
          <w:sz w:val="24"/>
          <w:szCs w:val="24"/>
        </w:rPr>
        <w:t xml:space="preserve">The purpose of the present consultation is to invite both </w:t>
      </w:r>
      <w:r w:rsidRPr="00167511">
        <w:rPr>
          <w:rFonts w:ascii="Times New Roman" w:hAnsi="Times New Roman" w:cs="Times New Roman"/>
          <w:b/>
          <w:sz w:val="24"/>
          <w:szCs w:val="24"/>
        </w:rPr>
        <w:t>Member States</w:t>
      </w:r>
      <w:r w:rsidRPr="00167511">
        <w:rPr>
          <w:rFonts w:ascii="Times New Roman" w:hAnsi="Times New Roman" w:cs="Times New Roman"/>
          <w:sz w:val="24"/>
          <w:szCs w:val="24"/>
        </w:rPr>
        <w:t xml:space="preserve"> and </w:t>
      </w:r>
      <w:r w:rsidRPr="00167511">
        <w:rPr>
          <w:rFonts w:ascii="Times New Roman" w:hAnsi="Times New Roman" w:cs="Times New Roman"/>
          <w:b/>
          <w:sz w:val="24"/>
          <w:szCs w:val="24"/>
        </w:rPr>
        <w:t>other stakeholders</w:t>
      </w:r>
      <w:r w:rsidRPr="00167511">
        <w:rPr>
          <w:rFonts w:ascii="Times New Roman" w:hAnsi="Times New Roman" w:cs="Times New Roman"/>
          <w:sz w:val="24"/>
          <w:szCs w:val="24"/>
        </w:rPr>
        <w:t xml:space="preserve"> to provide comments on the application of the </w:t>
      </w:r>
      <w:r w:rsidRPr="00167511">
        <w:rPr>
          <w:rFonts w:ascii="Times New Roman" w:hAnsi="Times New Roman" w:cs="Times New Roman"/>
          <w:b/>
          <w:sz w:val="24"/>
          <w:szCs w:val="24"/>
        </w:rPr>
        <w:t xml:space="preserve">Community guidelines on State aid </w:t>
      </w:r>
      <w:r w:rsidR="00585F76" w:rsidRPr="00167511">
        <w:rPr>
          <w:rFonts w:ascii="Times New Roman" w:hAnsi="Times New Roman" w:cs="Times New Roman"/>
          <w:b/>
          <w:sz w:val="24"/>
          <w:szCs w:val="24"/>
        </w:rPr>
        <w:t>for environmental protection</w:t>
      </w:r>
      <w:r w:rsidRPr="00167511">
        <w:rPr>
          <w:rFonts w:ascii="Times New Roman" w:hAnsi="Times New Roman" w:cs="Times New Roman"/>
          <w:b/>
          <w:sz w:val="24"/>
          <w:szCs w:val="24"/>
          <w:lang w:val="en"/>
        </w:rPr>
        <w:t xml:space="preserve"> </w:t>
      </w:r>
      <w:r w:rsidRPr="00167511">
        <w:rPr>
          <w:rFonts w:ascii="Times New Roman" w:hAnsi="Times New Roman" w:cs="Times New Roman"/>
          <w:sz w:val="24"/>
          <w:szCs w:val="24"/>
        </w:rPr>
        <w:t xml:space="preserve">and </w:t>
      </w:r>
      <w:r w:rsidR="00585F76" w:rsidRPr="00167511">
        <w:rPr>
          <w:rFonts w:ascii="Times New Roman" w:hAnsi="Times New Roman" w:cs="Times New Roman"/>
          <w:b/>
          <w:sz w:val="24"/>
          <w:szCs w:val="24"/>
        </w:rPr>
        <w:t>environmental support measures in the General Block Exemption Regulation</w:t>
      </w:r>
      <w:r w:rsidRPr="00167511">
        <w:rPr>
          <w:rFonts w:ascii="Times New Roman" w:hAnsi="Times New Roman" w:cs="Times New Roman"/>
          <w:sz w:val="24"/>
          <w:szCs w:val="24"/>
        </w:rPr>
        <w:t xml:space="preserve">. Those comments will provide valuable input for the review of the above-mentioned </w:t>
      </w:r>
      <w:r w:rsidR="004540B3" w:rsidRPr="00167511">
        <w:rPr>
          <w:rFonts w:ascii="Times New Roman" w:hAnsi="Times New Roman" w:cs="Times New Roman"/>
          <w:sz w:val="24"/>
          <w:szCs w:val="24"/>
        </w:rPr>
        <w:t>g</w:t>
      </w:r>
      <w:r w:rsidRPr="00167511">
        <w:rPr>
          <w:rFonts w:ascii="Times New Roman" w:hAnsi="Times New Roman" w:cs="Times New Roman"/>
          <w:sz w:val="24"/>
          <w:szCs w:val="24"/>
        </w:rPr>
        <w:t xml:space="preserve">uidelines </w:t>
      </w:r>
      <w:r w:rsidR="004540B3" w:rsidRPr="00167511">
        <w:rPr>
          <w:rFonts w:ascii="Times New Roman" w:hAnsi="Times New Roman" w:cs="Times New Roman"/>
          <w:sz w:val="24"/>
          <w:szCs w:val="24"/>
        </w:rPr>
        <w:t xml:space="preserve">and regulation </w:t>
      </w:r>
      <w:r w:rsidRPr="00167511">
        <w:rPr>
          <w:rFonts w:ascii="Times New Roman" w:hAnsi="Times New Roman" w:cs="Times New Roman"/>
          <w:sz w:val="24"/>
          <w:szCs w:val="24"/>
        </w:rPr>
        <w:t xml:space="preserve">in 2013. The Commission invites Member States and stakeholders to submit their comments to DG Competition by </w:t>
      </w:r>
      <w:r w:rsidR="00FD3D86" w:rsidRPr="00FD3D86">
        <w:rPr>
          <w:rFonts w:ascii="Times New Roman" w:hAnsi="Times New Roman" w:cs="Times New Roman"/>
          <w:b/>
          <w:sz w:val="24"/>
          <w:szCs w:val="24"/>
        </w:rPr>
        <w:t>2</w:t>
      </w:r>
      <w:r w:rsidR="00FD3D86">
        <w:rPr>
          <w:rFonts w:ascii="Times New Roman" w:hAnsi="Times New Roman" w:cs="Times New Roman"/>
          <w:b/>
          <w:sz w:val="24"/>
          <w:szCs w:val="24"/>
        </w:rPr>
        <w:t>3</w:t>
      </w:r>
      <w:r w:rsidR="00574C04">
        <w:rPr>
          <w:rFonts w:ascii="Times New Roman" w:hAnsi="Times New Roman" w:cs="Times New Roman"/>
          <w:b/>
          <w:sz w:val="24"/>
          <w:szCs w:val="24"/>
        </w:rPr>
        <w:t>.10.</w:t>
      </w:r>
      <w:r w:rsidRPr="00FD3D86">
        <w:rPr>
          <w:rFonts w:ascii="Times New Roman" w:hAnsi="Times New Roman" w:cs="Times New Roman"/>
          <w:b/>
          <w:sz w:val="24"/>
          <w:szCs w:val="24"/>
        </w:rPr>
        <w:t>2012</w:t>
      </w:r>
      <w:r w:rsidRPr="00FD3D86">
        <w:rPr>
          <w:rFonts w:ascii="Times New Roman" w:hAnsi="Times New Roman" w:cs="Times New Roman"/>
          <w:sz w:val="24"/>
          <w:szCs w:val="24"/>
        </w:rPr>
        <w:t>.</w:t>
      </w:r>
    </w:p>
    <w:p w14:paraId="43B4DDC1" w14:textId="77777777" w:rsidR="008A678D" w:rsidRDefault="008A678D" w:rsidP="008A678D"/>
    <w:p w14:paraId="0CAC13AD" w14:textId="77777777" w:rsidR="004F5D90" w:rsidRPr="00167511" w:rsidRDefault="00C62BED" w:rsidP="008A678D">
      <w:pPr>
        <w:pStyle w:val="Heading1"/>
        <w:numPr>
          <w:ilvl w:val="0"/>
          <w:numId w:val="0"/>
        </w:numPr>
        <w:ind w:left="432" w:hanging="432"/>
      </w:pPr>
      <w:r w:rsidRPr="00167511">
        <w:t>Introduction</w:t>
      </w:r>
    </w:p>
    <w:p w14:paraId="407B902A" w14:textId="77777777" w:rsidR="002F07B9" w:rsidRPr="00167511" w:rsidRDefault="002F07B9" w:rsidP="008A678D">
      <w:pPr>
        <w:shd w:val="clear" w:color="auto" w:fill="FFFFFF"/>
        <w:spacing w:before="240" w:line="264" w:lineRule="exact"/>
        <w:jc w:val="both"/>
        <w:rPr>
          <w:rFonts w:ascii="Times New Roman" w:hAnsi="Times New Roman" w:cs="Times New Roman"/>
          <w:sz w:val="24"/>
          <w:szCs w:val="24"/>
        </w:rPr>
      </w:pPr>
      <w:r w:rsidRPr="00167511">
        <w:rPr>
          <w:rFonts w:ascii="Times New Roman" w:hAnsi="Times New Roman" w:cs="Times New Roman"/>
          <w:sz w:val="24"/>
          <w:szCs w:val="24"/>
        </w:rPr>
        <w:t>As announced in the Communication on EU State Aid Modernisation the Commission</w:t>
      </w:r>
      <w:r w:rsidR="004F5D90" w:rsidRPr="00167511">
        <w:rPr>
          <w:rFonts w:eastAsia="Times New Roman"/>
          <w:sz w:val="24"/>
          <w:szCs w:val="24"/>
          <w:vertAlign w:val="superscript"/>
        </w:rPr>
        <w:footnoteReference w:id="1"/>
      </w:r>
      <w:r w:rsidRPr="00167511">
        <w:rPr>
          <w:rFonts w:ascii="Times New Roman" w:hAnsi="Times New Roman" w:cs="Times New Roman"/>
          <w:sz w:val="24"/>
          <w:szCs w:val="24"/>
        </w:rPr>
        <w:t xml:space="preserve"> aims to achieve an EU State Aid Modernisation by revising and streamlining the main Commission acts and guidelines by the end of 2013. The purpose of the present consultation is to obtain information on the application of the Community guidelines on state aid for environmental protection</w:t>
      </w:r>
      <w:r w:rsidR="00F2050F" w:rsidRPr="00167511">
        <w:rPr>
          <w:rFonts w:ascii="Times New Roman" w:hAnsi="Times New Roman" w:cs="Times New Roman"/>
          <w:sz w:val="24"/>
          <w:szCs w:val="24"/>
        </w:rPr>
        <w:t xml:space="preserve"> </w:t>
      </w:r>
      <w:r w:rsidR="00F2050F" w:rsidRPr="00481ECF">
        <w:rPr>
          <w:rFonts w:ascii="Times New Roman" w:hAnsi="Times New Roman" w:cs="Times New Roman"/>
          <w:sz w:val="24"/>
          <w:szCs w:val="24"/>
        </w:rPr>
        <w:t>and environmental support measures in the General Block Exemption Regulation</w:t>
      </w:r>
      <w:r w:rsidRPr="00167511">
        <w:rPr>
          <w:rFonts w:ascii="Times New Roman" w:hAnsi="Times New Roman" w:cs="Times New Roman"/>
          <w:sz w:val="24"/>
          <w:szCs w:val="24"/>
        </w:rPr>
        <w:t xml:space="preserve">. The results will provide valuable input for the </w:t>
      </w:r>
      <w:r w:rsidR="004F5D90" w:rsidRPr="00167511">
        <w:rPr>
          <w:rFonts w:ascii="Times New Roman" w:hAnsi="Times New Roman" w:cs="Times New Roman"/>
          <w:sz w:val="24"/>
          <w:szCs w:val="24"/>
        </w:rPr>
        <w:t>m</w:t>
      </w:r>
      <w:r w:rsidRPr="00167511">
        <w:rPr>
          <w:rFonts w:ascii="Times New Roman" w:hAnsi="Times New Roman" w:cs="Times New Roman"/>
          <w:sz w:val="24"/>
          <w:szCs w:val="24"/>
        </w:rPr>
        <w:t>odernisation project.</w:t>
      </w:r>
    </w:p>
    <w:p w14:paraId="5F567D90" w14:textId="77777777" w:rsidR="002F07B9" w:rsidRPr="00167511" w:rsidRDefault="002F07B9" w:rsidP="00F06A3C">
      <w:pPr>
        <w:shd w:val="clear" w:color="auto" w:fill="FFFFFF"/>
        <w:spacing w:line="264" w:lineRule="exact"/>
        <w:jc w:val="both"/>
        <w:rPr>
          <w:rFonts w:ascii="Times New Roman" w:hAnsi="Times New Roman" w:cs="Times New Roman"/>
          <w:sz w:val="24"/>
          <w:szCs w:val="24"/>
        </w:rPr>
      </w:pPr>
    </w:p>
    <w:p w14:paraId="141BE325" w14:textId="77777777" w:rsidR="002F07B9" w:rsidRPr="00167511" w:rsidRDefault="002F07B9" w:rsidP="001D54C4">
      <w:pPr>
        <w:shd w:val="clear" w:color="auto" w:fill="FFFFFF"/>
        <w:spacing w:line="264" w:lineRule="exact"/>
        <w:jc w:val="both"/>
        <w:rPr>
          <w:rFonts w:ascii="Times New Roman" w:hAnsi="Times New Roman" w:cs="Times New Roman"/>
          <w:sz w:val="24"/>
          <w:szCs w:val="24"/>
        </w:rPr>
      </w:pPr>
      <w:r w:rsidRPr="00167511">
        <w:rPr>
          <w:rFonts w:ascii="Times New Roman" w:hAnsi="Times New Roman" w:cs="Times New Roman"/>
          <w:sz w:val="24"/>
          <w:szCs w:val="24"/>
        </w:rPr>
        <w:t>The primary objective of State aid control in the field of environmental protection is to ensure that State aid measures will result in a higher level of environmental protection than would occur without the aid and to ensure that the positive effects of the aid outweigh its negative effects in terms of distortions of competition, taking account of the polluter pays principle established by Article 191 of the TFEU.</w:t>
      </w:r>
    </w:p>
    <w:p w14:paraId="0CE5B027" w14:textId="77777777" w:rsidR="002F07B9" w:rsidRPr="00167511" w:rsidRDefault="002F07B9" w:rsidP="001D54C4">
      <w:pPr>
        <w:shd w:val="clear" w:color="auto" w:fill="FFFFFF"/>
        <w:spacing w:line="264" w:lineRule="exact"/>
        <w:jc w:val="both"/>
        <w:rPr>
          <w:rFonts w:ascii="Times New Roman" w:hAnsi="Times New Roman" w:cs="Times New Roman"/>
          <w:sz w:val="24"/>
          <w:szCs w:val="24"/>
        </w:rPr>
      </w:pPr>
    </w:p>
    <w:p w14:paraId="62A37400" w14:textId="77777777" w:rsidR="002F07B9" w:rsidRPr="00167511" w:rsidRDefault="002F07B9" w:rsidP="00620908">
      <w:pPr>
        <w:shd w:val="clear" w:color="auto" w:fill="FFFFFF"/>
        <w:spacing w:line="264" w:lineRule="exact"/>
        <w:jc w:val="both"/>
        <w:rPr>
          <w:rFonts w:ascii="Times New Roman" w:hAnsi="Times New Roman" w:cs="Times New Roman"/>
          <w:sz w:val="24"/>
          <w:szCs w:val="24"/>
        </w:rPr>
      </w:pPr>
      <w:r w:rsidRPr="00167511">
        <w:rPr>
          <w:rFonts w:ascii="Times New Roman" w:hAnsi="Times New Roman" w:cs="Times New Roman"/>
          <w:sz w:val="24"/>
          <w:szCs w:val="24"/>
        </w:rPr>
        <w:t>The Commission has laid down the criteria it uses in assessing the compatibility of State aid for environmental protection in its Community Guidelines on state aid for environmental protection (Official Journal C 82,01.04.2008)</w:t>
      </w:r>
      <w:r w:rsidR="001078CD" w:rsidRPr="00167511">
        <w:rPr>
          <w:rFonts w:eastAsia="Times New Roman"/>
          <w:sz w:val="24"/>
          <w:szCs w:val="24"/>
          <w:vertAlign w:val="superscript"/>
        </w:rPr>
        <w:footnoteReference w:id="2"/>
      </w:r>
      <w:r w:rsidRPr="00167511">
        <w:rPr>
          <w:rFonts w:eastAsia="Times New Roman"/>
          <w:sz w:val="24"/>
          <w:szCs w:val="24"/>
          <w:vertAlign w:val="superscript"/>
        </w:rPr>
        <w:t>.</w:t>
      </w:r>
      <w:r w:rsidRPr="00167511">
        <w:rPr>
          <w:rFonts w:ascii="Times New Roman" w:hAnsi="Times New Roman" w:cs="Times New Roman"/>
          <w:sz w:val="24"/>
          <w:szCs w:val="24"/>
        </w:rPr>
        <w:t xml:space="preserve"> In addition a number of categories of environmental support measures have been exempted from prior notification where they meet the conditions set in the General Block Exemption Regulation (Official Journal L 214/3 of 9.8.2008)</w:t>
      </w:r>
      <w:r w:rsidR="001078CD" w:rsidRPr="00167511">
        <w:rPr>
          <w:rFonts w:eastAsia="Times New Roman"/>
          <w:sz w:val="24"/>
          <w:szCs w:val="24"/>
          <w:vertAlign w:val="superscript"/>
        </w:rPr>
        <w:footnoteReference w:id="3"/>
      </w:r>
      <w:r w:rsidR="001078CD" w:rsidRPr="00167511">
        <w:rPr>
          <w:rFonts w:ascii="Times New Roman" w:hAnsi="Times New Roman" w:cs="Times New Roman"/>
          <w:sz w:val="24"/>
          <w:szCs w:val="24"/>
        </w:rPr>
        <w:t>.</w:t>
      </w:r>
    </w:p>
    <w:p w14:paraId="33A607CE" w14:textId="77777777" w:rsidR="002F07B9" w:rsidRPr="00167511" w:rsidRDefault="002F07B9" w:rsidP="00481ECF">
      <w:pPr>
        <w:shd w:val="clear" w:color="auto" w:fill="FFFFFF"/>
        <w:spacing w:line="264" w:lineRule="exact"/>
        <w:jc w:val="both"/>
        <w:rPr>
          <w:rFonts w:ascii="Times New Roman" w:hAnsi="Times New Roman" w:cs="Times New Roman"/>
          <w:spacing w:val="-3"/>
          <w:lang w:eastAsia="en-US"/>
        </w:rPr>
      </w:pPr>
    </w:p>
    <w:p w14:paraId="03864195" w14:textId="77777777" w:rsidR="00C62BED" w:rsidRPr="00167511" w:rsidRDefault="00F35E4D" w:rsidP="008A678D">
      <w:pPr>
        <w:pStyle w:val="Heading1"/>
        <w:numPr>
          <w:ilvl w:val="0"/>
          <w:numId w:val="0"/>
        </w:numPr>
        <w:ind w:left="432" w:hanging="432"/>
      </w:pPr>
      <w:r w:rsidRPr="00167511">
        <w:t>How to contribute to the consultation</w:t>
      </w:r>
    </w:p>
    <w:p w14:paraId="508E9924" w14:textId="77777777" w:rsidR="00657E39" w:rsidRPr="00167511" w:rsidRDefault="00657E39" w:rsidP="008A678D">
      <w:pPr>
        <w:widowControl/>
        <w:autoSpaceDE/>
        <w:autoSpaceDN/>
        <w:adjustRightInd/>
        <w:spacing w:before="240"/>
        <w:jc w:val="both"/>
        <w:rPr>
          <w:rFonts w:ascii="Times New Roman" w:hAnsi="Times New Roman" w:cs="Times New Roman"/>
          <w:sz w:val="24"/>
          <w:szCs w:val="24"/>
        </w:rPr>
      </w:pPr>
      <w:r w:rsidRPr="00167511">
        <w:rPr>
          <w:rFonts w:ascii="Times New Roman" w:hAnsi="Times New Roman" w:cs="Times New Roman"/>
          <w:sz w:val="24"/>
          <w:szCs w:val="24"/>
        </w:rPr>
        <w:t>Member States and other interested parties are invited to respond to the questionnaire hereunder. Replies can be submitted in all official EU languages. Given the possible delays in translating comments submitted in certain languages, translations of the replies in one of the Commission's working languages (preferably English) would be welcome enable the Commission to process them more swiftly. In addition, any comments beyond the scope of the questionnaire would be welcome.</w:t>
      </w:r>
    </w:p>
    <w:p w14:paraId="0995D3C5" w14:textId="77777777" w:rsidR="002F07B9" w:rsidRPr="00167511" w:rsidRDefault="002F07B9" w:rsidP="00481ECF">
      <w:pPr>
        <w:shd w:val="clear" w:color="auto" w:fill="FFFFFF"/>
        <w:spacing w:line="269" w:lineRule="exact"/>
        <w:jc w:val="both"/>
        <w:rPr>
          <w:rFonts w:ascii="Times New Roman" w:hAnsi="Times New Roman" w:cs="Times New Roman"/>
          <w:spacing w:val="-3"/>
          <w:lang w:eastAsia="en-US"/>
        </w:rPr>
      </w:pPr>
    </w:p>
    <w:p w14:paraId="53E9F04D" w14:textId="77777777" w:rsidR="003F189C" w:rsidRPr="00167511" w:rsidRDefault="002F07B9" w:rsidP="00F06A3C">
      <w:pPr>
        <w:widowControl/>
        <w:autoSpaceDE/>
        <w:autoSpaceDN/>
        <w:adjustRightInd/>
        <w:spacing w:after="240"/>
        <w:jc w:val="both"/>
        <w:rPr>
          <w:rFonts w:ascii="Times New Roman" w:hAnsi="Times New Roman" w:cs="Times New Roman"/>
          <w:sz w:val="24"/>
          <w:szCs w:val="24"/>
        </w:rPr>
      </w:pPr>
      <w:r w:rsidRPr="00481ECF">
        <w:rPr>
          <w:rFonts w:ascii="Times New Roman" w:hAnsi="Times New Roman" w:cs="Times New Roman"/>
          <w:spacing w:val="-3"/>
          <w:sz w:val="24"/>
          <w:szCs w:val="24"/>
          <w:lang w:eastAsia="en-US"/>
        </w:rPr>
        <w:t xml:space="preserve">You are not required to reply to all questions. If you are not concerned by a </w:t>
      </w:r>
      <w:r w:rsidRPr="00481ECF">
        <w:rPr>
          <w:rFonts w:ascii="Times New Roman" w:hAnsi="Times New Roman" w:cs="Times New Roman"/>
          <w:sz w:val="24"/>
          <w:szCs w:val="24"/>
          <w:lang w:eastAsia="en-US"/>
        </w:rPr>
        <w:t>particular question please leave it open.</w:t>
      </w:r>
      <w:r w:rsidR="003F189C" w:rsidRPr="00167511">
        <w:rPr>
          <w:rFonts w:ascii="Times New Roman" w:hAnsi="Times New Roman" w:cs="Times New Roman"/>
          <w:sz w:val="24"/>
          <w:szCs w:val="24"/>
        </w:rPr>
        <w:t xml:space="preserve"> Any comments and information submitted beyond the scope of the questionnaire will be welcome, in particular other relevant documents, reports, studies, data sources.</w:t>
      </w:r>
    </w:p>
    <w:p w14:paraId="50B49B9B" w14:textId="77777777" w:rsidR="00801AA1" w:rsidRPr="00167511" w:rsidRDefault="003F189C" w:rsidP="00F06A3C">
      <w:pPr>
        <w:widowControl/>
        <w:autoSpaceDE/>
        <w:autoSpaceDN/>
        <w:adjustRightInd/>
        <w:spacing w:after="240"/>
        <w:jc w:val="both"/>
        <w:rPr>
          <w:rFonts w:ascii="Times New Roman" w:hAnsi="Times New Roman" w:cs="Times New Roman"/>
          <w:sz w:val="24"/>
        </w:rPr>
      </w:pPr>
      <w:r w:rsidRPr="00167511">
        <w:rPr>
          <w:rFonts w:ascii="Times New Roman" w:hAnsi="Times New Roman" w:cs="Times New Roman"/>
          <w:sz w:val="24"/>
        </w:rPr>
        <w:t xml:space="preserve">The deadline for the replies is </w:t>
      </w:r>
      <w:r w:rsidR="00F1457B" w:rsidRPr="008A678D">
        <w:rPr>
          <w:rFonts w:ascii="Times New Roman" w:hAnsi="Times New Roman" w:cs="Times New Roman"/>
          <w:b/>
          <w:sz w:val="24"/>
        </w:rPr>
        <w:t>23 October 2012</w:t>
      </w:r>
      <w:r w:rsidRPr="00167511">
        <w:rPr>
          <w:rFonts w:ascii="Times New Roman" w:hAnsi="Times New Roman" w:cs="Times New Roman"/>
          <w:sz w:val="24"/>
        </w:rPr>
        <w:t xml:space="preserve">. </w:t>
      </w:r>
    </w:p>
    <w:p w14:paraId="3BC256C9" w14:textId="77777777" w:rsidR="003F189C" w:rsidRPr="00167511" w:rsidRDefault="003F189C" w:rsidP="00F06A3C">
      <w:pPr>
        <w:widowControl/>
        <w:autoSpaceDE/>
        <w:autoSpaceDN/>
        <w:adjustRightInd/>
        <w:spacing w:after="240"/>
        <w:jc w:val="both"/>
        <w:rPr>
          <w:rFonts w:ascii="Times New Roman" w:hAnsi="Times New Roman" w:cs="Times New Roman"/>
          <w:sz w:val="24"/>
        </w:rPr>
      </w:pPr>
      <w:r w:rsidRPr="00167511">
        <w:rPr>
          <w:rFonts w:ascii="Times New Roman" w:hAnsi="Times New Roman" w:cs="Times New Roman"/>
          <w:sz w:val="24"/>
        </w:rPr>
        <w:lastRenderedPageBreak/>
        <w:t>Replies should be sent to</w:t>
      </w:r>
      <w:bookmarkStart w:id="0" w:name="_GoBack"/>
      <w:bookmarkEnd w:id="0"/>
      <w:r w:rsidRPr="00167511">
        <w:rPr>
          <w:rFonts w:ascii="Times New Roman" w:hAnsi="Times New Roman" w:cs="Times New Roman"/>
          <w:sz w:val="24"/>
        </w:rPr>
        <w:t xml:space="preserve"> the European Commission, preferably via e-mail to </w:t>
      </w:r>
      <w:hyperlink r:id="rId9" w:history="1">
        <w:r w:rsidRPr="00167511">
          <w:rPr>
            <w:rFonts w:ascii="Times New Roman" w:hAnsi="Times New Roman" w:cs="Times New Roman"/>
            <w:color w:val="0000FF"/>
            <w:sz w:val="24"/>
            <w:u w:val="single"/>
          </w:rPr>
          <w:t>Stateaidgreffe@ec.europa.eu</w:t>
        </w:r>
      </w:hyperlink>
      <w:r w:rsidRPr="00167511">
        <w:rPr>
          <w:rFonts w:ascii="Times New Roman" w:hAnsi="Times New Roman" w:cs="Times New Roman"/>
          <w:sz w:val="24"/>
        </w:rPr>
        <w:t>.</w:t>
      </w:r>
    </w:p>
    <w:p w14:paraId="29882FD1" w14:textId="77777777" w:rsidR="00801AA1" w:rsidRPr="00167511" w:rsidRDefault="00801AA1" w:rsidP="00481ECF">
      <w:pPr>
        <w:shd w:val="clear" w:color="auto" w:fill="FFFFFF"/>
        <w:spacing w:line="264" w:lineRule="exact"/>
        <w:jc w:val="both"/>
        <w:rPr>
          <w:rFonts w:ascii="Times New Roman" w:hAnsi="Times New Roman" w:cs="Times New Roman"/>
          <w:sz w:val="24"/>
          <w:szCs w:val="24"/>
        </w:rPr>
      </w:pPr>
      <w:r w:rsidRPr="00167511">
        <w:rPr>
          <w:rFonts w:ascii="Times New Roman" w:hAnsi="Times New Roman" w:cs="Times New Roman"/>
          <w:sz w:val="24"/>
          <w:szCs w:val="24"/>
        </w:rPr>
        <w:t xml:space="preserve">European Commission </w:t>
      </w:r>
    </w:p>
    <w:p w14:paraId="689F33C0" w14:textId="77777777" w:rsidR="00801AA1" w:rsidRPr="00167511" w:rsidRDefault="00801AA1" w:rsidP="00481ECF">
      <w:pPr>
        <w:shd w:val="clear" w:color="auto" w:fill="FFFFFF"/>
        <w:spacing w:line="264" w:lineRule="exact"/>
        <w:jc w:val="both"/>
        <w:rPr>
          <w:rFonts w:ascii="Times New Roman" w:hAnsi="Times New Roman" w:cs="Times New Roman"/>
          <w:sz w:val="24"/>
          <w:szCs w:val="24"/>
        </w:rPr>
      </w:pPr>
      <w:r w:rsidRPr="00167511">
        <w:rPr>
          <w:rFonts w:ascii="Times New Roman" w:hAnsi="Times New Roman" w:cs="Times New Roman"/>
          <w:sz w:val="24"/>
          <w:szCs w:val="24"/>
        </w:rPr>
        <w:t xml:space="preserve">Directorate-General for Competition </w:t>
      </w:r>
    </w:p>
    <w:p w14:paraId="3E9129E3" w14:textId="77777777" w:rsidR="00801AA1" w:rsidRPr="00167511" w:rsidRDefault="00801AA1" w:rsidP="00481ECF">
      <w:pPr>
        <w:shd w:val="clear" w:color="auto" w:fill="FFFFFF"/>
        <w:spacing w:line="264" w:lineRule="exact"/>
        <w:jc w:val="both"/>
        <w:rPr>
          <w:rFonts w:ascii="Times New Roman" w:hAnsi="Times New Roman" w:cs="Times New Roman"/>
          <w:sz w:val="24"/>
          <w:szCs w:val="24"/>
        </w:rPr>
      </w:pPr>
      <w:r w:rsidRPr="00167511">
        <w:rPr>
          <w:rFonts w:ascii="Times New Roman" w:hAnsi="Times New Roman" w:cs="Times New Roman"/>
          <w:sz w:val="24"/>
          <w:szCs w:val="24"/>
        </w:rPr>
        <w:t xml:space="preserve">State aid Registry </w:t>
      </w:r>
    </w:p>
    <w:p w14:paraId="6200BAD6" w14:textId="77777777" w:rsidR="00801AA1" w:rsidRPr="00167511" w:rsidRDefault="00801AA1" w:rsidP="00481ECF">
      <w:pPr>
        <w:shd w:val="clear" w:color="auto" w:fill="FFFFFF"/>
        <w:spacing w:line="264" w:lineRule="exact"/>
        <w:jc w:val="both"/>
        <w:rPr>
          <w:rFonts w:ascii="Times New Roman" w:hAnsi="Times New Roman" w:cs="Times New Roman"/>
          <w:sz w:val="24"/>
          <w:szCs w:val="24"/>
        </w:rPr>
      </w:pPr>
      <w:r w:rsidRPr="00167511">
        <w:rPr>
          <w:rFonts w:ascii="Times New Roman" w:hAnsi="Times New Roman" w:cs="Times New Roman"/>
          <w:sz w:val="24"/>
          <w:szCs w:val="24"/>
        </w:rPr>
        <w:t>Subject "</w:t>
      </w:r>
      <w:r w:rsidRPr="008A678D">
        <w:rPr>
          <w:rFonts w:ascii="Times New Roman" w:hAnsi="Times New Roman" w:cs="Times New Roman"/>
          <w:b/>
          <w:sz w:val="24"/>
          <w:szCs w:val="24"/>
        </w:rPr>
        <w:t>HT 359</w:t>
      </w:r>
      <w:r w:rsidRPr="00167511">
        <w:rPr>
          <w:rFonts w:ascii="Times New Roman" w:hAnsi="Times New Roman" w:cs="Times New Roman"/>
          <w:sz w:val="24"/>
          <w:szCs w:val="24"/>
        </w:rPr>
        <w:t xml:space="preserve"> - Consultation on Community Guidelines on State Aid for Environmental Protection"</w:t>
      </w:r>
    </w:p>
    <w:p w14:paraId="510C879F" w14:textId="77777777" w:rsidR="00801AA1" w:rsidRPr="00481ECF" w:rsidRDefault="00801AA1" w:rsidP="00481ECF">
      <w:pPr>
        <w:shd w:val="clear" w:color="auto" w:fill="FFFFFF"/>
        <w:spacing w:line="264" w:lineRule="exact"/>
        <w:jc w:val="both"/>
        <w:rPr>
          <w:rFonts w:ascii="Times New Roman" w:hAnsi="Times New Roman" w:cs="Times New Roman"/>
          <w:sz w:val="24"/>
          <w:szCs w:val="24"/>
          <w:lang w:val="fr-BE"/>
        </w:rPr>
      </w:pPr>
      <w:r w:rsidRPr="00481ECF">
        <w:rPr>
          <w:rFonts w:ascii="Times New Roman" w:hAnsi="Times New Roman" w:cs="Times New Roman"/>
          <w:sz w:val="24"/>
          <w:szCs w:val="24"/>
          <w:lang w:val="fr-BE"/>
        </w:rPr>
        <w:t xml:space="preserve">B-1049 Brussel/ Bruxelles </w:t>
      </w:r>
    </w:p>
    <w:p w14:paraId="68BBBD78" w14:textId="77777777" w:rsidR="00801AA1" w:rsidRPr="00481ECF" w:rsidRDefault="00801AA1" w:rsidP="00481ECF">
      <w:pPr>
        <w:shd w:val="clear" w:color="auto" w:fill="FFFFFF"/>
        <w:spacing w:line="264" w:lineRule="exact"/>
        <w:jc w:val="both"/>
        <w:rPr>
          <w:rFonts w:ascii="Times New Roman" w:hAnsi="Times New Roman" w:cs="Times New Roman"/>
          <w:sz w:val="24"/>
          <w:szCs w:val="24"/>
          <w:lang w:val="fr-BE"/>
        </w:rPr>
      </w:pPr>
      <w:r w:rsidRPr="00481ECF">
        <w:rPr>
          <w:rFonts w:ascii="Times New Roman" w:hAnsi="Times New Roman" w:cs="Times New Roman"/>
          <w:sz w:val="24"/>
          <w:szCs w:val="24"/>
          <w:lang w:val="fr-BE"/>
        </w:rPr>
        <w:t>BELGIË / BELGIQUE</w:t>
      </w:r>
    </w:p>
    <w:p w14:paraId="05609537" w14:textId="77777777" w:rsidR="00801AA1" w:rsidRPr="00481ECF" w:rsidRDefault="00801AA1" w:rsidP="00481ECF">
      <w:pPr>
        <w:widowControl/>
        <w:autoSpaceDE/>
        <w:autoSpaceDN/>
        <w:adjustRightInd/>
        <w:spacing w:before="120" w:after="120"/>
        <w:jc w:val="both"/>
        <w:rPr>
          <w:rFonts w:ascii="Times New Roman" w:hAnsi="Times New Roman" w:cs="Times New Roman"/>
          <w:b/>
          <w:sz w:val="24"/>
          <w:szCs w:val="24"/>
          <w:lang w:val="fr-BE"/>
        </w:rPr>
      </w:pPr>
      <w:r w:rsidRPr="00481ECF">
        <w:rPr>
          <w:rFonts w:ascii="Times New Roman" w:hAnsi="Times New Roman" w:cs="Times New Roman"/>
          <w:b/>
          <w:sz w:val="24"/>
          <w:szCs w:val="24"/>
          <w:lang w:val="fr-BE"/>
        </w:rPr>
        <w:t xml:space="preserve">E-mail: </w:t>
      </w:r>
      <w:hyperlink r:id="rId10" w:history="1">
        <w:r w:rsidRPr="00481ECF">
          <w:rPr>
            <w:rFonts w:ascii="Times New Roman" w:hAnsi="Times New Roman" w:cs="Times New Roman"/>
            <w:b/>
            <w:sz w:val="24"/>
            <w:szCs w:val="24"/>
            <w:lang w:val="fr-BE"/>
          </w:rPr>
          <w:t>Stateaidgreffe@ec.europa.eu</w:t>
        </w:r>
      </w:hyperlink>
    </w:p>
    <w:p w14:paraId="654912AE" w14:textId="77777777" w:rsidR="003F189C" w:rsidRPr="00167511" w:rsidRDefault="003F189C" w:rsidP="00481ECF">
      <w:pPr>
        <w:widowControl/>
        <w:autoSpaceDE/>
        <w:autoSpaceDN/>
        <w:adjustRightInd/>
        <w:spacing w:before="120" w:after="120"/>
        <w:jc w:val="both"/>
        <w:rPr>
          <w:rFonts w:ascii="Times New Roman" w:hAnsi="Times New Roman" w:cs="Times New Roman"/>
          <w:spacing w:val="-3"/>
          <w:lang w:eastAsia="en-US"/>
        </w:rPr>
      </w:pPr>
      <w:r w:rsidRPr="00167511">
        <w:rPr>
          <w:rFonts w:ascii="Times New Roman" w:hAnsi="Times New Roman" w:cs="Times New Roman"/>
          <w:sz w:val="24"/>
          <w:szCs w:val="24"/>
        </w:rPr>
        <w:t xml:space="preserve">For the sake of transparency, the Commission services plan to make the replies to this questionnaire accessible on its website </w:t>
      </w:r>
      <w:hyperlink r:id="rId11" w:history="1">
        <w:r w:rsidRPr="00167511">
          <w:rPr>
            <w:rFonts w:ascii="Times New Roman" w:hAnsi="Times New Roman" w:cs="Times New Roman"/>
            <w:color w:val="0000FF"/>
            <w:sz w:val="24"/>
            <w:szCs w:val="24"/>
            <w:u w:val="single"/>
          </w:rPr>
          <w:t>http://ec.europa.eu/competition/consultations/open.html</w:t>
        </w:r>
      </w:hyperlink>
      <w:r w:rsidRPr="00167511">
        <w:rPr>
          <w:rFonts w:ascii="Times New Roman" w:hAnsi="Times New Roman" w:cs="Times New Roman"/>
          <w:sz w:val="24"/>
          <w:szCs w:val="24"/>
        </w:rPr>
        <w:t>. Therefore, if respondents do not wish their identity or parts of their responses</w:t>
      </w:r>
      <w:r w:rsidR="00801AA1" w:rsidRPr="00167511">
        <w:rPr>
          <w:rFonts w:ascii="Times New Roman" w:hAnsi="Times New Roman" w:cs="Times New Roman"/>
          <w:sz w:val="24"/>
          <w:szCs w:val="24"/>
        </w:rPr>
        <w:t>, including any additional information provided,</w:t>
      </w:r>
      <w:r w:rsidRPr="00167511">
        <w:rPr>
          <w:rFonts w:ascii="Times New Roman" w:hAnsi="Times New Roman" w:cs="Times New Roman"/>
          <w:sz w:val="24"/>
          <w:szCs w:val="24"/>
        </w:rPr>
        <w:t xml:space="preserve"> to be divulged, this should be clearly indicated and a non-confidential version should be submitted at the same time. In the absence of any indication of confidential elements, DG COMP will assume that the response contains none and that it can be published in its entirety.</w:t>
      </w:r>
    </w:p>
    <w:p w14:paraId="3F5E83CA" w14:textId="77777777" w:rsidR="002F07B9" w:rsidRPr="00167511" w:rsidRDefault="002F07B9" w:rsidP="00F06A3C">
      <w:pPr>
        <w:shd w:val="clear" w:color="auto" w:fill="FFFFFF"/>
        <w:spacing w:line="264" w:lineRule="exact"/>
        <w:jc w:val="both"/>
        <w:rPr>
          <w:rFonts w:ascii="Times New Roman" w:hAnsi="Times New Roman" w:cs="Times New Roman"/>
          <w:sz w:val="24"/>
          <w:szCs w:val="24"/>
        </w:rPr>
      </w:pPr>
    </w:p>
    <w:p w14:paraId="27F2A969" w14:textId="77777777" w:rsidR="002F07B9" w:rsidRPr="00167511" w:rsidRDefault="002F07B9" w:rsidP="00F06A3C">
      <w:pPr>
        <w:shd w:val="clear" w:color="auto" w:fill="FFFFFF"/>
        <w:jc w:val="both"/>
        <w:rPr>
          <w:rFonts w:ascii="Times New Roman" w:hAnsi="Times New Roman" w:cs="Times New Roman"/>
          <w:sz w:val="24"/>
          <w:szCs w:val="24"/>
        </w:rPr>
      </w:pPr>
      <w:r w:rsidRPr="00167511">
        <w:rPr>
          <w:rFonts w:ascii="Times New Roman" w:hAnsi="Times New Roman" w:cs="Times New Roman"/>
          <w:b/>
          <w:bCs/>
          <w:spacing w:val="-2"/>
          <w:sz w:val="24"/>
          <w:szCs w:val="24"/>
          <w:lang w:eastAsia="en-US"/>
        </w:rPr>
        <w:t>Nothing in this consultation may be interpreted as stating an official position of the European Commission.</w:t>
      </w:r>
    </w:p>
    <w:p w14:paraId="2359F07F" w14:textId="77777777" w:rsidR="003F189C" w:rsidRPr="00167511" w:rsidRDefault="003F189C" w:rsidP="00481ECF">
      <w:pPr>
        <w:pageBreakBefore/>
        <w:widowControl/>
        <w:autoSpaceDE/>
        <w:autoSpaceDN/>
        <w:adjustRightInd/>
        <w:jc w:val="both"/>
        <w:outlineLvl w:val="0"/>
        <w:rPr>
          <w:rFonts w:ascii="Times New Roman" w:hAnsi="Times New Roman" w:cs="Times New Roman"/>
          <w:b/>
          <w:bCs/>
          <w:sz w:val="32"/>
          <w:szCs w:val="32"/>
        </w:rPr>
      </w:pPr>
      <w:r w:rsidRPr="00167511">
        <w:rPr>
          <w:rFonts w:ascii="Times New Roman" w:hAnsi="Times New Roman" w:cs="Times New Roman"/>
          <w:b/>
          <w:bCs/>
          <w:sz w:val="32"/>
          <w:szCs w:val="24"/>
        </w:rPr>
        <w:lastRenderedPageBreak/>
        <w:t>QUESTIONNAIRE</w:t>
      </w:r>
    </w:p>
    <w:p w14:paraId="4C6BF953" w14:textId="77777777" w:rsidR="003F189C" w:rsidRPr="00167511" w:rsidRDefault="003F189C" w:rsidP="00481ECF">
      <w:pPr>
        <w:widowControl/>
        <w:autoSpaceDE/>
        <w:autoSpaceDN/>
        <w:adjustRightInd/>
        <w:jc w:val="both"/>
        <w:rPr>
          <w:rFonts w:ascii="Times New Roman" w:hAnsi="Times New Roman" w:cs="Times New Roman"/>
          <w:b/>
          <w:bCs/>
          <w:sz w:val="32"/>
          <w:szCs w:val="32"/>
        </w:rPr>
      </w:pPr>
    </w:p>
    <w:p w14:paraId="6548C00A" w14:textId="77777777" w:rsidR="003F189C" w:rsidRPr="00167511" w:rsidRDefault="003F189C" w:rsidP="00481ECF">
      <w:pPr>
        <w:widowControl/>
        <w:shd w:val="clear" w:color="auto" w:fill="003366"/>
        <w:jc w:val="both"/>
        <w:outlineLvl w:val="0"/>
        <w:rPr>
          <w:rFonts w:ascii="Times New Roman" w:hAnsi="Times New Roman" w:cs="Times New Roman"/>
          <w:b/>
          <w:bCs/>
          <w:smallCaps/>
          <w:sz w:val="28"/>
          <w:szCs w:val="28"/>
          <w:shd w:val="clear" w:color="auto" w:fill="003366"/>
        </w:rPr>
      </w:pPr>
      <w:r w:rsidRPr="00167511">
        <w:rPr>
          <w:rFonts w:ascii="Times New Roman" w:hAnsi="Times New Roman" w:cs="Times New Roman"/>
          <w:b/>
          <w:bCs/>
          <w:smallCaps/>
          <w:sz w:val="28"/>
          <w:szCs w:val="28"/>
          <w:shd w:val="clear" w:color="auto" w:fill="003366"/>
        </w:rPr>
        <w:t>About You</w:t>
      </w:r>
    </w:p>
    <w:p w14:paraId="32FC2623" w14:textId="77777777" w:rsidR="003F189C" w:rsidRPr="00167511" w:rsidRDefault="003F189C" w:rsidP="00F06A3C">
      <w:pPr>
        <w:widowControl/>
        <w:autoSpaceDE/>
        <w:autoSpaceDN/>
        <w:adjustRightInd/>
        <w:spacing w:before="120" w:after="120"/>
        <w:jc w:val="both"/>
        <w:rPr>
          <w:rFonts w:ascii="Times New Roman" w:hAnsi="Times New Roman" w:cs="Times New Roman"/>
          <w:bCs/>
          <w:sz w:val="24"/>
          <w:szCs w:val="24"/>
        </w:rPr>
      </w:pPr>
      <w:r w:rsidRPr="00167511">
        <w:rPr>
          <w:rFonts w:ascii="Times New Roman" w:hAnsi="Times New Roman" w:cs="Times New Roman"/>
          <w:b/>
          <w:sz w:val="24"/>
          <w:szCs w:val="24"/>
        </w:rPr>
        <w:t>Specific privacy statement</w:t>
      </w:r>
      <w:r w:rsidRPr="00167511">
        <w:rPr>
          <w:rFonts w:ascii="Times New Roman" w:hAnsi="Times New Roman" w:cs="Times New Roman"/>
          <w:bCs/>
          <w:sz w:val="24"/>
          <w:szCs w:val="24"/>
        </w:rPr>
        <w:t xml:space="preserve">: Received contributions, together with the identity of the contributor, will be published on the Internet, unless the contributor objects to publication of the personal data on the grounds </w:t>
      </w:r>
      <w:r w:rsidRPr="00167511">
        <w:rPr>
          <w:rFonts w:ascii="Times New Roman" w:hAnsi="Times New Roman" w:cs="Times New Roman"/>
          <w:sz w:val="24"/>
          <w:szCs w:val="24"/>
        </w:rPr>
        <w:t>that</w:t>
      </w:r>
      <w:r w:rsidRPr="00167511">
        <w:rPr>
          <w:rFonts w:ascii="Times New Roman" w:hAnsi="Times New Roman" w:cs="Times New Roman"/>
          <w:bCs/>
          <w:sz w:val="24"/>
          <w:szCs w:val="24"/>
        </w:rPr>
        <w:t xml:space="preserve"> such publication would harm his or her legitimate interests. In this case the contribution may be published in anonymous form. </w:t>
      </w:r>
    </w:p>
    <w:p w14:paraId="0E4FD2C7" w14:textId="77777777" w:rsidR="003F189C" w:rsidRPr="00167511" w:rsidRDefault="003F189C" w:rsidP="00F06A3C">
      <w:pPr>
        <w:widowControl/>
        <w:autoSpaceDE/>
        <w:autoSpaceDN/>
        <w:adjustRightInd/>
        <w:spacing w:after="240"/>
        <w:jc w:val="both"/>
        <w:rPr>
          <w:rFonts w:ascii="Times New Roman" w:hAnsi="Times New Roman" w:cs="Times New Roman"/>
          <w:sz w:val="24"/>
        </w:rPr>
      </w:pPr>
      <w:r w:rsidRPr="00167511">
        <w:rPr>
          <w:rFonts w:ascii="Times New Roman" w:hAnsi="Times New Roman" w:cs="Times New Roman"/>
          <w:sz w:val="24"/>
        </w:rPr>
        <w:t xml:space="preserve">For rules on data protection on the EUROPA website, please see: </w:t>
      </w:r>
      <w:hyperlink r:id="rId12" w:anchor="personaldata" w:history="1">
        <w:r w:rsidRPr="00167511">
          <w:rPr>
            <w:rFonts w:ascii="Times New Roman" w:hAnsi="Times New Roman" w:cs="Times New Roman"/>
            <w:color w:val="0000FF"/>
            <w:sz w:val="24"/>
            <w:u w:val="single"/>
          </w:rPr>
          <w:t>http://ec.europa.eu/geninfo/legal_notices_en.htm#personaldata</w:t>
        </w:r>
      </w:hyperlink>
    </w:p>
    <w:p w14:paraId="2755C967" w14:textId="77777777" w:rsidR="003F189C" w:rsidRPr="00167511" w:rsidRDefault="003F189C" w:rsidP="001D54C4">
      <w:pPr>
        <w:widowControl/>
        <w:numPr>
          <w:ilvl w:val="0"/>
          <w:numId w:val="23"/>
        </w:numPr>
        <w:autoSpaceDE/>
        <w:autoSpaceDN/>
        <w:adjustRightInd/>
        <w:spacing w:after="240"/>
        <w:jc w:val="both"/>
        <w:rPr>
          <w:rFonts w:ascii="Times New Roman" w:hAnsi="Times New Roman" w:cs="Times New Roman"/>
          <w:iCs/>
          <w:sz w:val="24"/>
        </w:rPr>
      </w:pPr>
      <w:r w:rsidRPr="00167511">
        <w:rPr>
          <w:rFonts w:ascii="Times New Roman" w:hAnsi="Times New Roman" w:cs="Times New Roman"/>
          <w:iCs/>
          <w:sz w:val="24"/>
        </w:rPr>
        <w:t xml:space="preserve">Do you object to the disclosure of your identity? </w:t>
      </w:r>
    </w:p>
    <w:p w14:paraId="211C353C" w14:textId="472D5E09" w:rsidR="003F189C" w:rsidRPr="004827EE" w:rsidRDefault="003F189C" w:rsidP="001D54C4">
      <w:pPr>
        <w:widowControl/>
        <w:autoSpaceDE/>
        <w:autoSpaceDN/>
        <w:adjustRightInd/>
        <w:spacing w:after="240"/>
        <w:ind w:left="720"/>
        <w:jc w:val="both"/>
        <w:rPr>
          <w:rFonts w:ascii="Times New Roman" w:hAnsi="Times New Roman" w:cs="Times New Roman"/>
          <w:color w:val="4F81BD" w:themeColor="accent1"/>
          <w:sz w:val="24"/>
          <w:lang w:eastAsia="en-US"/>
        </w:rPr>
      </w:pPr>
      <w:r w:rsidRPr="004827EE">
        <w:rPr>
          <w:rFonts w:ascii="Times New Roman" w:hAnsi="Times New Roman" w:cs="Times New Roman"/>
          <w:color w:val="4F81BD" w:themeColor="accent1"/>
          <w:sz w:val="24"/>
          <w:lang w:eastAsia="en-US"/>
        </w:rPr>
        <w:t>No</w:t>
      </w:r>
      <w:r w:rsidRPr="004827EE">
        <w:rPr>
          <w:rFonts w:ascii="Times New Roman" w:hAnsi="Times New Roman" w:cs="Times New Roman"/>
          <w:color w:val="4F81BD" w:themeColor="accent1"/>
          <w:sz w:val="24"/>
          <w:lang w:eastAsia="en-US"/>
        </w:rPr>
        <w:t></w:t>
      </w:r>
    </w:p>
    <w:p w14:paraId="5232F6D8" w14:textId="77777777" w:rsidR="003F189C" w:rsidRPr="00167511" w:rsidRDefault="003F189C" w:rsidP="00620908">
      <w:pPr>
        <w:widowControl/>
        <w:numPr>
          <w:ilvl w:val="0"/>
          <w:numId w:val="23"/>
        </w:numPr>
        <w:autoSpaceDE/>
        <w:autoSpaceDN/>
        <w:adjustRightInd/>
        <w:spacing w:after="240"/>
        <w:jc w:val="both"/>
        <w:rPr>
          <w:rFonts w:ascii="Times New Roman" w:hAnsi="Times New Roman" w:cs="Times New Roman"/>
          <w:sz w:val="24"/>
          <w:szCs w:val="24"/>
        </w:rPr>
      </w:pPr>
      <w:proofErr w:type="gramStart"/>
      <w:r w:rsidRPr="00167511">
        <w:rPr>
          <w:rFonts w:ascii="Times New Roman" w:hAnsi="Times New Roman" w:cs="Times New Roman"/>
          <w:sz w:val="24"/>
          <w:szCs w:val="24"/>
        </w:rPr>
        <w:t>Does</w:t>
      </w:r>
      <w:proofErr w:type="gramEnd"/>
      <w:r w:rsidRPr="00167511">
        <w:rPr>
          <w:rFonts w:ascii="Times New Roman" w:hAnsi="Times New Roman" w:cs="Times New Roman"/>
          <w:sz w:val="24"/>
          <w:szCs w:val="24"/>
        </w:rPr>
        <w:t xml:space="preserve"> any of the exceptions foreseen in Article 4 of Regulation 1049/2001 of the European Parliament and of the Council of 30 May 2001 regarding public access to European Parliament, Council and Commission documents</w:t>
      </w:r>
      <w:r w:rsidRPr="00167511">
        <w:rPr>
          <w:rFonts w:ascii="Times New Roman" w:hAnsi="Times New Roman" w:cs="Times New Roman"/>
          <w:sz w:val="24"/>
          <w:szCs w:val="24"/>
          <w:vertAlign w:val="superscript"/>
        </w:rPr>
        <w:footnoteReference w:id="4"/>
      </w:r>
      <w:r w:rsidRPr="00167511">
        <w:rPr>
          <w:rFonts w:ascii="Times New Roman" w:hAnsi="Times New Roman" w:cs="Times New Roman"/>
          <w:sz w:val="24"/>
          <w:szCs w:val="24"/>
          <w:vertAlign w:val="superscript"/>
        </w:rPr>
        <w:t xml:space="preserve"> </w:t>
      </w:r>
      <w:r w:rsidRPr="00167511">
        <w:rPr>
          <w:rFonts w:ascii="Times New Roman" w:hAnsi="Times New Roman" w:cs="Times New Roman"/>
          <w:sz w:val="24"/>
          <w:szCs w:val="24"/>
        </w:rPr>
        <w:t>apply to your response? If so, please indicate clearly which parts should not be divulged, justify the need for such confidential treatment and provide also a non-confidential version of your response for publication on our website.</w:t>
      </w:r>
    </w:p>
    <w:p w14:paraId="08349137" w14:textId="77777777" w:rsidR="003F189C" w:rsidRPr="00167511" w:rsidRDefault="003F189C" w:rsidP="00481ECF">
      <w:pPr>
        <w:widowControl/>
        <w:autoSpaceDE/>
        <w:autoSpaceDN/>
        <w:adjustRightInd/>
        <w:spacing w:after="240"/>
        <w:jc w:val="both"/>
        <w:outlineLvl w:val="1"/>
        <w:rPr>
          <w:rFonts w:ascii="Times New Roman" w:hAnsi="Times New Roman" w:cs="Times New Roman"/>
          <w:b/>
          <w:bCs/>
          <w:iCs/>
          <w:sz w:val="24"/>
          <w:szCs w:val="24"/>
        </w:rPr>
      </w:pPr>
      <w:r w:rsidRPr="00167511">
        <w:rPr>
          <w:rFonts w:ascii="Times New Roman" w:hAnsi="Times New Roman" w:cs="Times New Roman"/>
          <w:b/>
          <w:bCs/>
          <w:iCs/>
          <w:sz w:val="24"/>
          <w:szCs w:val="24"/>
        </w:rPr>
        <w:t xml:space="preserve">Please provide your contact details below: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44"/>
        <w:gridCol w:w="5103"/>
      </w:tblGrid>
      <w:tr w:rsidR="003F189C" w:rsidRPr="00167511" w14:paraId="4B79955B" w14:textId="77777777" w:rsidTr="003F189C">
        <w:tc>
          <w:tcPr>
            <w:tcW w:w="3544" w:type="dxa"/>
            <w:tcBorders>
              <w:top w:val="nil"/>
              <w:left w:val="nil"/>
              <w:bottom w:val="nil"/>
            </w:tcBorders>
          </w:tcPr>
          <w:p w14:paraId="63B3AF2A" w14:textId="77777777" w:rsidR="003F189C" w:rsidRPr="00167511" w:rsidRDefault="003F189C" w:rsidP="00481ECF">
            <w:pPr>
              <w:widowControl/>
              <w:autoSpaceDE/>
              <w:autoSpaceDN/>
              <w:adjustRightInd/>
              <w:snapToGrid w:val="0"/>
              <w:spacing w:before="20" w:after="20"/>
              <w:ind w:left="601"/>
              <w:jc w:val="both"/>
              <w:rPr>
                <w:rFonts w:ascii="Times New Roman" w:hAnsi="Times New Roman" w:cs="Times New Roman"/>
                <w:sz w:val="22"/>
                <w:szCs w:val="24"/>
              </w:rPr>
            </w:pPr>
            <w:r w:rsidRPr="00167511">
              <w:rPr>
                <w:rFonts w:ascii="Times New Roman" w:hAnsi="Times New Roman" w:cs="Times New Roman"/>
                <w:sz w:val="24"/>
                <w:szCs w:val="24"/>
              </w:rPr>
              <w:br w:type="page"/>
            </w:r>
            <w:r w:rsidRPr="00167511">
              <w:rPr>
                <w:rFonts w:ascii="Times New Roman" w:hAnsi="Times New Roman" w:cs="Times New Roman"/>
                <w:sz w:val="22"/>
                <w:szCs w:val="24"/>
              </w:rPr>
              <w:t xml:space="preserve">Name </w:t>
            </w:r>
          </w:p>
        </w:tc>
        <w:tc>
          <w:tcPr>
            <w:tcW w:w="5103" w:type="dxa"/>
          </w:tcPr>
          <w:p w14:paraId="7F53C355" w14:textId="327D4BC6" w:rsidR="003F189C" w:rsidRPr="004827EE" w:rsidRDefault="004827EE" w:rsidP="00481ECF">
            <w:pPr>
              <w:widowControl/>
              <w:autoSpaceDE/>
              <w:autoSpaceDN/>
              <w:adjustRightInd/>
              <w:snapToGrid w:val="0"/>
              <w:spacing w:before="20" w:after="20"/>
              <w:jc w:val="both"/>
              <w:rPr>
                <w:rFonts w:ascii="Times New Roman" w:hAnsi="Times New Roman" w:cs="Times New Roman"/>
                <w:color w:val="4F81BD" w:themeColor="accent1"/>
                <w:sz w:val="24"/>
                <w:szCs w:val="24"/>
              </w:rPr>
            </w:pPr>
            <w:r w:rsidRPr="004827EE">
              <w:rPr>
                <w:rFonts w:ascii="Times New Roman" w:hAnsi="Times New Roman" w:cs="Times New Roman"/>
                <w:color w:val="4F81BD" w:themeColor="accent1"/>
                <w:sz w:val="24"/>
                <w:szCs w:val="24"/>
              </w:rPr>
              <w:t xml:space="preserve">Daniel Fraile </w:t>
            </w:r>
            <w:proofErr w:type="spellStart"/>
            <w:r w:rsidRPr="004827EE">
              <w:rPr>
                <w:rFonts w:ascii="Times New Roman" w:hAnsi="Times New Roman" w:cs="Times New Roman"/>
                <w:color w:val="4F81BD" w:themeColor="accent1"/>
                <w:sz w:val="24"/>
                <w:szCs w:val="24"/>
              </w:rPr>
              <w:t>Montoro</w:t>
            </w:r>
            <w:proofErr w:type="spellEnd"/>
          </w:p>
        </w:tc>
      </w:tr>
      <w:tr w:rsidR="003F189C" w:rsidRPr="00167511" w14:paraId="0C9DDB76" w14:textId="77777777" w:rsidTr="003F189C">
        <w:tc>
          <w:tcPr>
            <w:tcW w:w="3544" w:type="dxa"/>
            <w:tcBorders>
              <w:top w:val="nil"/>
              <w:left w:val="nil"/>
              <w:bottom w:val="nil"/>
            </w:tcBorders>
          </w:tcPr>
          <w:p w14:paraId="1263991B" w14:textId="77777777" w:rsidR="003F189C" w:rsidRPr="00167511" w:rsidRDefault="003F189C" w:rsidP="00481ECF">
            <w:pPr>
              <w:widowControl/>
              <w:autoSpaceDE/>
              <w:autoSpaceDN/>
              <w:adjustRightInd/>
              <w:snapToGrid w:val="0"/>
              <w:spacing w:before="20" w:after="20"/>
              <w:ind w:left="601"/>
              <w:jc w:val="both"/>
              <w:rPr>
                <w:rFonts w:ascii="Times New Roman" w:hAnsi="Times New Roman" w:cs="Times New Roman"/>
                <w:sz w:val="24"/>
                <w:szCs w:val="24"/>
              </w:rPr>
            </w:pPr>
            <w:r w:rsidRPr="00167511">
              <w:rPr>
                <w:rFonts w:ascii="Times New Roman" w:hAnsi="Times New Roman" w:cs="Times New Roman"/>
                <w:sz w:val="24"/>
                <w:szCs w:val="24"/>
              </w:rPr>
              <w:t xml:space="preserve">Organisation represented </w:t>
            </w:r>
          </w:p>
        </w:tc>
        <w:tc>
          <w:tcPr>
            <w:tcW w:w="5103" w:type="dxa"/>
          </w:tcPr>
          <w:p w14:paraId="11F55A82" w14:textId="0BD0AFDE" w:rsidR="003F189C" w:rsidRPr="004827EE" w:rsidRDefault="004827EE" w:rsidP="00481ECF">
            <w:pPr>
              <w:widowControl/>
              <w:autoSpaceDE/>
              <w:autoSpaceDN/>
              <w:adjustRightInd/>
              <w:snapToGrid w:val="0"/>
              <w:spacing w:before="20" w:after="20"/>
              <w:jc w:val="both"/>
              <w:rPr>
                <w:rFonts w:ascii="Times New Roman" w:hAnsi="Times New Roman" w:cs="Times New Roman"/>
                <w:color w:val="4F81BD" w:themeColor="accent1"/>
                <w:sz w:val="24"/>
                <w:szCs w:val="24"/>
              </w:rPr>
            </w:pPr>
            <w:r w:rsidRPr="004827EE">
              <w:rPr>
                <w:rFonts w:ascii="Times New Roman" w:hAnsi="Times New Roman" w:cs="Times New Roman"/>
                <w:color w:val="4F81BD" w:themeColor="accent1"/>
                <w:sz w:val="24"/>
                <w:szCs w:val="24"/>
              </w:rPr>
              <w:t xml:space="preserve">Climate Action Network- Europe </w:t>
            </w:r>
          </w:p>
        </w:tc>
      </w:tr>
      <w:tr w:rsidR="003F189C" w:rsidRPr="00167511" w14:paraId="2A4D50EC" w14:textId="77777777" w:rsidTr="003F189C">
        <w:tc>
          <w:tcPr>
            <w:tcW w:w="3544" w:type="dxa"/>
            <w:tcBorders>
              <w:top w:val="nil"/>
              <w:left w:val="nil"/>
              <w:bottom w:val="nil"/>
            </w:tcBorders>
          </w:tcPr>
          <w:p w14:paraId="1EF8F41E" w14:textId="77777777" w:rsidR="003F189C" w:rsidRPr="00167511" w:rsidRDefault="003F189C" w:rsidP="00481ECF">
            <w:pPr>
              <w:widowControl/>
              <w:autoSpaceDE/>
              <w:autoSpaceDN/>
              <w:adjustRightInd/>
              <w:snapToGrid w:val="0"/>
              <w:spacing w:before="20" w:after="20"/>
              <w:ind w:left="601"/>
              <w:jc w:val="both"/>
              <w:rPr>
                <w:rFonts w:ascii="Times New Roman" w:hAnsi="Times New Roman" w:cs="Times New Roman"/>
                <w:sz w:val="22"/>
                <w:szCs w:val="24"/>
              </w:rPr>
            </w:pPr>
            <w:r w:rsidRPr="00167511">
              <w:rPr>
                <w:rFonts w:ascii="Times New Roman" w:hAnsi="Times New Roman" w:cs="Times New Roman"/>
                <w:sz w:val="22"/>
                <w:szCs w:val="24"/>
              </w:rPr>
              <w:t xml:space="preserve">Location (country) </w:t>
            </w:r>
          </w:p>
        </w:tc>
        <w:tc>
          <w:tcPr>
            <w:tcW w:w="5103" w:type="dxa"/>
          </w:tcPr>
          <w:p w14:paraId="4FB9E9DB" w14:textId="5FF78F52" w:rsidR="003F189C" w:rsidRPr="004827EE" w:rsidRDefault="004827EE" w:rsidP="00481ECF">
            <w:pPr>
              <w:widowControl/>
              <w:autoSpaceDE/>
              <w:autoSpaceDN/>
              <w:adjustRightInd/>
              <w:snapToGrid w:val="0"/>
              <w:spacing w:before="20" w:after="20"/>
              <w:jc w:val="both"/>
              <w:rPr>
                <w:rFonts w:ascii="Times New Roman" w:hAnsi="Times New Roman" w:cs="Times New Roman"/>
                <w:color w:val="4F81BD" w:themeColor="accent1"/>
                <w:sz w:val="24"/>
                <w:szCs w:val="24"/>
              </w:rPr>
            </w:pPr>
            <w:r w:rsidRPr="004827EE">
              <w:rPr>
                <w:rFonts w:ascii="Times New Roman" w:hAnsi="Times New Roman" w:cs="Times New Roman"/>
                <w:color w:val="4F81BD" w:themeColor="accent1"/>
                <w:sz w:val="24"/>
                <w:szCs w:val="24"/>
              </w:rPr>
              <w:t>Belgium</w:t>
            </w:r>
          </w:p>
        </w:tc>
      </w:tr>
      <w:tr w:rsidR="003F189C" w:rsidRPr="00167511" w14:paraId="33A7AF03" w14:textId="77777777" w:rsidTr="003F189C">
        <w:tc>
          <w:tcPr>
            <w:tcW w:w="3544" w:type="dxa"/>
            <w:tcBorders>
              <w:top w:val="nil"/>
              <w:left w:val="nil"/>
              <w:bottom w:val="nil"/>
            </w:tcBorders>
          </w:tcPr>
          <w:p w14:paraId="732649D2" w14:textId="77777777" w:rsidR="003F189C" w:rsidRPr="00167511" w:rsidRDefault="003F189C" w:rsidP="00481ECF">
            <w:pPr>
              <w:widowControl/>
              <w:autoSpaceDE/>
              <w:autoSpaceDN/>
              <w:adjustRightInd/>
              <w:snapToGrid w:val="0"/>
              <w:spacing w:before="20" w:after="20"/>
              <w:ind w:left="601"/>
              <w:jc w:val="both"/>
              <w:rPr>
                <w:rFonts w:ascii="Times New Roman" w:hAnsi="Times New Roman" w:cs="Times New Roman"/>
                <w:sz w:val="24"/>
                <w:szCs w:val="24"/>
              </w:rPr>
            </w:pPr>
            <w:r w:rsidRPr="00167511">
              <w:rPr>
                <w:rFonts w:ascii="Times New Roman" w:hAnsi="Times New Roman" w:cs="Times New Roman"/>
                <w:sz w:val="24"/>
                <w:szCs w:val="24"/>
              </w:rPr>
              <w:t>E-mail address:</w:t>
            </w:r>
          </w:p>
        </w:tc>
        <w:tc>
          <w:tcPr>
            <w:tcW w:w="5103" w:type="dxa"/>
          </w:tcPr>
          <w:p w14:paraId="1EEAE032" w14:textId="7995E07C" w:rsidR="003F189C" w:rsidRPr="004827EE" w:rsidRDefault="004827EE" w:rsidP="00481ECF">
            <w:pPr>
              <w:widowControl/>
              <w:autoSpaceDE/>
              <w:autoSpaceDN/>
              <w:adjustRightInd/>
              <w:snapToGrid w:val="0"/>
              <w:spacing w:before="20" w:after="20"/>
              <w:jc w:val="both"/>
              <w:rPr>
                <w:rFonts w:ascii="Times New Roman" w:hAnsi="Times New Roman" w:cs="Times New Roman"/>
                <w:color w:val="4F81BD" w:themeColor="accent1"/>
                <w:sz w:val="24"/>
                <w:szCs w:val="24"/>
              </w:rPr>
            </w:pPr>
            <w:r w:rsidRPr="004827EE">
              <w:rPr>
                <w:rFonts w:ascii="Times New Roman" w:hAnsi="Times New Roman" w:cs="Times New Roman"/>
                <w:color w:val="4F81BD" w:themeColor="accent1"/>
                <w:sz w:val="24"/>
                <w:szCs w:val="24"/>
              </w:rPr>
              <w:t>Daniel@caneurope.org</w:t>
            </w:r>
          </w:p>
        </w:tc>
      </w:tr>
    </w:tbl>
    <w:p w14:paraId="42F1DF8E" w14:textId="77777777" w:rsidR="003F189C" w:rsidRPr="00167511" w:rsidRDefault="003F189C" w:rsidP="00481ECF">
      <w:pPr>
        <w:widowControl/>
        <w:autoSpaceDE/>
        <w:autoSpaceDN/>
        <w:adjustRightInd/>
        <w:jc w:val="both"/>
        <w:rPr>
          <w:rFonts w:ascii="Times New Roman" w:hAnsi="Times New Roman" w:cs="Times New Roman"/>
          <w:sz w:val="24"/>
          <w:szCs w:val="24"/>
        </w:rPr>
      </w:pPr>
    </w:p>
    <w:p w14:paraId="541A1FC7" w14:textId="77777777" w:rsidR="003F189C" w:rsidRPr="00167511" w:rsidRDefault="003F189C" w:rsidP="00481ECF">
      <w:pPr>
        <w:widowControl/>
        <w:autoSpaceDE/>
        <w:autoSpaceDN/>
        <w:adjustRightInd/>
        <w:spacing w:after="240"/>
        <w:jc w:val="both"/>
        <w:outlineLvl w:val="1"/>
        <w:rPr>
          <w:rFonts w:ascii="Times New Roman" w:hAnsi="Times New Roman" w:cs="Times New Roman"/>
          <w:b/>
          <w:bCs/>
          <w:iCs/>
          <w:sz w:val="24"/>
          <w:szCs w:val="24"/>
        </w:rPr>
      </w:pPr>
      <w:r w:rsidRPr="00167511">
        <w:rPr>
          <w:rFonts w:ascii="Times New Roman" w:hAnsi="Times New Roman" w:cs="Times New Roman"/>
          <w:b/>
          <w:bCs/>
          <w:iCs/>
          <w:sz w:val="24"/>
          <w:szCs w:val="24"/>
        </w:rPr>
        <w:t xml:space="preserve">Please describe the main activities of your organisation: </w:t>
      </w:r>
    </w:p>
    <w:p w14:paraId="0942034B" w14:textId="77777777" w:rsidR="003F189C" w:rsidRDefault="003F189C" w:rsidP="00F06A3C">
      <w:pPr>
        <w:widowControl/>
        <w:numPr>
          <w:ilvl w:val="0"/>
          <w:numId w:val="22"/>
        </w:numPr>
        <w:autoSpaceDE/>
        <w:autoSpaceDN/>
        <w:adjustRightInd/>
        <w:spacing w:after="240"/>
        <w:jc w:val="both"/>
        <w:rPr>
          <w:rFonts w:ascii="Times New Roman" w:hAnsi="Times New Roman" w:cs="Times New Roman"/>
          <w:iCs/>
          <w:sz w:val="24"/>
        </w:rPr>
      </w:pPr>
      <w:r w:rsidRPr="00167511">
        <w:rPr>
          <w:rFonts w:ascii="Times New Roman" w:hAnsi="Times New Roman" w:cs="Times New Roman"/>
          <w:iCs/>
          <w:sz w:val="24"/>
        </w:rPr>
        <w:t xml:space="preserve">Please identify whether you can be considered as being active on the financing supply or </w:t>
      </w:r>
      <w:r w:rsidRPr="00167511">
        <w:rPr>
          <w:rFonts w:ascii="Times New Roman" w:hAnsi="Times New Roman" w:cs="Times New Roman"/>
          <w:sz w:val="24"/>
          <w:szCs w:val="24"/>
        </w:rPr>
        <w:t>demand</w:t>
      </w:r>
      <w:r w:rsidRPr="00167511">
        <w:rPr>
          <w:rFonts w:ascii="Times New Roman" w:hAnsi="Times New Roman" w:cs="Times New Roman"/>
          <w:iCs/>
          <w:sz w:val="24"/>
        </w:rPr>
        <w:t xml:space="preserve"> side or representing public authorities or other stakeholders.</w:t>
      </w:r>
    </w:p>
    <w:p w14:paraId="6531DB4D" w14:textId="4991D7B7" w:rsidR="004827EE" w:rsidRPr="004827EE" w:rsidRDefault="004827EE" w:rsidP="004827EE">
      <w:pPr>
        <w:widowControl/>
        <w:autoSpaceDE/>
        <w:autoSpaceDN/>
        <w:adjustRightInd/>
        <w:spacing w:after="240"/>
        <w:ind w:left="720"/>
        <w:jc w:val="both"/>
        <w:rPr>
          <w:rFonts w:eastAsia="Times New Roman"/>
          <w:b/>
          <w:bCs/>
          <w:color w:val="4F81BD" w:themeColor="accent1"/>
        </w:rPr>
      </w:pPr>
      <w:r>
        <w:rPr>
          <w:rFonts w:eastAsia="Times New Roman"/>
          <w:bCs/>
          <w:color w:val="4F81BD" w:themeColor="accent1"/>
        </w:rPr>
        <w:t>CAN-E</w:t>
      </w:r>
      <w:r w:rsidRPr="004827EE">
        <w:rPr>
          <w:rFonts w:eastAsia="Times New Roman"/>
          <w:bCs/>
          <w:color w:val="4F81BD" w:themeColor="accent1"/>
        </w:rPr>
        <w:t xml:space="preserve"> represent</w:t>
      </w:r>
      <w:r>
        <w:rPr>
          <w:rFonts w:eastAsia="Times New Roman"/>
          <w:bCs/>
          <w:color w:val="4F81BD" w:themeColor="accent1"/>
        </w:rPr>
        <w:t>s</w:t>
      </w:r>
      <w:r w:rsidRPr="004827EE">
        <w:rPr>
          <w:rFonts w:eastAsia="Times New Roman"/>
          <w:bCs/>
          <w:color w:val="4F81BD" w:themeColor="accent1"/>
        </w:rPr>
        <w:t xml:space="preserve"> environmental and development organization</w:t>
      </w:r>
      <w:r>
        <w:rPr>
          <w:rFonts w:eastAsia="Times New Roman"/>
          <w:bCs/>
          <w:color w:val="4F81BD" w:themeColor="accent1"/>
        </w:rPr>
        <w:t>s</w:t>
      </w:r>
      <w:r w:rsidRPr="004827EE">
        <w:rPr>
          <w:rFonts w:eastAsia="Times New Roman"/>
          <w:bCs/>
          <w:color w:val="4F81BD" w:themeColor="accent1"/>
        </w:rPr>
        <w:t xml:space="preserve"> working to prevent</w:t>
      </w:r>
      <w:r w:rsidRPr="004827EE">
        <w:rPr>
          <w:rFonts w:eastAsia="Times New Roman"/>
          <w:b/>
          <w:bCs/>
          <w:color w:val="4F81BD" w:themeColor="accent1"/>
        </w:rPr>
        <w:t xml:space="preserve"> </w:t>
      </w:r>
      <w:r w:rsidRPr="004827EE">
        <w:rPr>
          <w:rFonts w:eastAsia="Times New Roman"/>
          <w:color w:val="4F81BD" w:themeColor="accent1"/>
        </w:rPr>
        <w:t>dangerous climate change and promote sustainable energy and environment policy in Europe.</w:t>
      </w:r>
      <w:r w:rsidRPr="004827EE">
        <w:rPr>
          <w:rFonts w:eastAsia="Times New Roman"/>
          <w:color w:val="4F81BD" w:themeColor="accent1"/>
        </w:rPr>
        <w:br/>
      </w:r>
      <w:r w:rsidRPr="004827EE">
        <w:rPr>
          <w:rFonts w:eastAsia="Times New Roman"/>
          <w:b/>
          <w:bCs/>
          <w:color w:val="4F81BD" w:themeColor="accent1"/>
        </w:rPr>
        <w:t xml:space="preserve"> </w:t>
      </w:r>
    </w:p>
    <w:p w14:paraId="4484FA3C" w14:textId="77777777" w:rsidR="003F189C" w:rsidRDefault="003F189C" w:rsidP="00F06A3C">
      <w:pPr>
        <w:widowControl/>
        <w:numPr>
          <w:ilvl w:val="0"/>
          <w:numId w:val="22"/>
        </w:numPr>
        <w:autoSpaceDE/>
        <w:autoSpaceDN/>
        <w:adjustRightInd/>
        <w:spacing w:after="240"/>
        <w:jc w:val="both"/>
        <w:rPr>
          <w:rFonts w:ascii="Times New Roman" w:hAnsi="Times New Roman" w:cs="Times New Roman"/>
          <w:iCs/>
          <w:sz w:val="24"/>
        </w:rPr>
      </w:pPr>
      <w:r w:rsidRPr="00167511">
        <w:rPr>
          <w:rFonts w:ascii="Times New Roman" w:hAnsi="Times New Roman" w:cs="Times New Roman"/>
          <w:iCs/>
          <w:sz w:val="24"/>
        </w:rPr>
        <w:t xml:space="preserve">Please indicate the size of your company (in terms of turnover and number of employees) or your </w:t>
      </w:r>
      <w:r w:rsidRPr="00167511">
        <w:rPr>
          <w:rFonts w:ascii="Times New Roman" w:hAnsi="Times New Roman" w:cs="Times New Roman"/>
          <w:sz w:val="24"/>
        </w:rPr>
        <w:t>organization</w:t>
      </w:r>
      <w:r w:rsidRPr="00167511">
        <w:rPr>
          <w:rFonts w:ascii="Times New Roman" w:hAnsi="Times New Roman" w:cs="Times New Roman"/>
          <w:iCs/>
          <w:sz w:val="24"/>
        </w:rPr>
        <w:t xml:space="preserve"> (in terms of members).</w:t>
      </w:r>
    </w:p>
    <w:p w14:paraId="7DCEB51C" w14:textId="77777777" w:rsidR="004827EE" w:rsidRDefault="004827EE" w:rsidP="004827EE">
      <w:pPr>
        <w:widowControl/>
        <w:autoSpaceDE/>
        <w:autoSpaceDN/>
        <w:adjustRightInd/>
        <w:spacing w:after="240"/>
        <w:ind w:left="360"/>
        <w:jc w:val="both"/>
        <w:rPr>
          <w:rFonts w:eastAsia="Times New Roman"/>
          <w:color w:val="4F81BD" w:themeColor="accent1"/>
        </w:rPr>
      </w:pPr>
      <w:r w:rsidRPr="004827EE">
        <w:rPr>
          <w:rFonts w:eastAsia="Times New Roman"/>
          <w:b/>
          <w:bCs/>
          <w:color w:val="4F81BD" w:themeColor="accent1"/>
        </w:rPr>
        <w:t>Climate Action Network Europe (CAN-E)</w:t>
      </w:r>
      <w:r w:rsidRPr="004827EE">
        <w:rPr>
          <w:rFonts w:eastAsia="Times New Roman"/>
          <w:color w:val="4F81BD" w:themeColor="accent1"/>
        </w:rPr>
        <w:t xml:space="preserve"> is recognised as Europe's leading network working on climate and energy issues. With </w:t>
      </w:r>
      <w:r w:rsidRPr="004827EE">
        <w:rPr>
          <w:rFonts w:eastAsia="Times New Roman"/>
          <w:color w:val="4F81BD" w:themeColor="accent1"/>
        </w:rPr>
        <w:fldChar w:fldCharType="begin"/>
      </w:r>
      <w:r w:rsidRPr="004827EE">
        <w:rPr>
          <w:rFonts w:eastAsia="Times New Roman"/>
          <w:color w:val="4F81BD" w:themeColor="accent1"/>
        </w:rPr>
        <w:instrText xml:space="preserve"> HYPERLINK "http://caneurope.org/about-us/membership" \t "_blank" </w:instrText>
      </w:r>
      <w:r w:rsidRPr="004827EE">
        <w:rPr>
          <w:rFonts w:eastAsia="Times New Roman"/>
          <w:color w:val="4F81BD" w:themeColor="accent1"/>
        </w:rPr>
        <w:fldChar w:fldCharType="separate"/>
      </w:r>
      <w:r w:rsidRPr="004827EE">
        <w:rPr>
          <w:rStyle w:val="Hyperlink"/>
          <w:rFonts w:eastAsia="Times New Roman"/>
          <w:color w:val="4F81BD" w:themeColor="accent1"/>
        </w:rPr>
        <w:t>151 member organisations</w:t>
      </w:r>
      <w:r w:rsidRPr="004827EE">
        <w:rPr>
          <w:rFonts w:eastAsia="Times New Roman"/>
          <w:color w:val="4F81BD" w:themeColor="accent1"/>
        </w:rPr>
        <w:fldChar w:fldCharType="end"/>
      </w:r>
      <w:r w:rsidRPr="004827EE">
        <w:rPr>
          <w:rFonts w:eastAsia="Times New Roman"/>
          <w:color w:val="4F81BD" w:themeColor="accent1"/>
        </w:rPr>
        <w:t xml:space="preserve"> in 25 European countries, CAN-E works to prevent dangerous climate change and promote sustainable energy and environment policy in Europe.</w:t>
      </w:r>
      <w:r w:rsidRPr="004827EE">
        <w:rPr>
          <w:rFonts w:eastAsia="Times New Roman"/>
          <w:color w:val="4F81BD" w:themeColor="accent1"/>
        </w:rPr>
        <w:br/>
      </w:r>
      <w:r w:rsidRPr="004827EE">
        <w:rPr>
          <w:rFonts w:eastAsia="Times New Roman"/>
          <w:color w:val="4F81BD" w:themeColor="accent1"/>
        </w:rPr>
        <w:br/>
      </w:r>
      <w:r w:rsidRPr="004827EE">
        <w:rPr>
          <w:rFonts w:eastAsia="Times New Roman"/>
          <w:b/>
          <w:bCs/>
          <w:color w:val="4F81BD" w:themeColor="accent1"/>
        </w:rPr>
        <w:t>The Climate Action Network (CAN) is</w:t>
      </w:r>
      <w:r w:rsidRPr="004827EE">
        <w:rPr>
          <w:rFonts w:eastAsia="Times New Roman"/>
          <w:color w:val="4F81BD" w:themeColor="accent1"/>
        </w:rPr>
        <w:t xml:space="preserve"> a worldwide network of more than 700 Non-Governmental Organizations (NGOs) working to promote government, private sector and individual action to limit human-induced climate change to ecologically sustainable levels. CAN is based on trust, openness and democracy.</w:t>
      </w:r>
    </w:p>
    <w:p w14:paraId="21B7F19A" w14:textId="53D6BFA9" w:rsidR="00D434A8" w:rsidRPr="004827EE" w:rsidRDefault="00D434A8" w:rsidP="004827EE">
      <w:pPr>
        <w:widowControl/>
        <w:autoSpaceDE/>
        <w:autoSpaceDN/>
        <w:adjustRightInd/>
        <w:spacing w:after="240"/>
        <w:ind w:left="360"/>
        <w:jc w:val="both"/>
        <w:rPr>
          <w:rFonts w:ascii="Times New Roman" w:hAnsi="Times New Roman" w:cs="Times New Roman"/>
          <w:iCs/>
          <w:color w:val="4F81BD" w:themeColor="accent1"/>
          <w:sz w:val="24"/>
        </w:rPr>
      </w:pPr>
      <w:r>
        <w:rPr>
          <w:rFonts w:eastAsia="Times New Roman"/>
          <w:b/>
          <w:bCs/>
          <w:color w:val="4F81BD" w:themeColor="accent1"/>
        </w:rPr>
        <w:t xml:space="preserve">CAN-E </w:t>
      </w:r>
      <w:r w:rsidRPr="00D434A8">
        <w:rPr>
          <w:rFonts w:eastAsia="Times New Roman"/>
          <w:b/>
          <w:bCs/>
          <w:color w:val="4F81BD" w:themeColor="accent1"/>
          <w:lang w:val="en-US"/>
        </w:rPr>
        <w:t>Transparency Register number: 55888811123-49</w:t>
      </w:r>
    </w:p>
    <w:p w14:paraId="1DDB36B6" w14:textId="77777777" w:rsidR="004827EE" w:rsidRPr="00167511" w:rsidRDefault="004827EE" w:rsidP="004827EE">
      <w:pPr>
        <w:widowControl/>
        <w:autoSpaceDE/>
        <w:autoSpaceDN/>
        <w:adjustRightInd/>
        <w:spacing w:after="240"/>
        <w:jc w:val="both"/>
        <w:rPr>
          <w:rFonts w:ascii="Times New Roman" w:hAnsi="Times New Roman" w:cs="Times New Roman"/>
          <w:iCs/>
          <w:sz w:val="24"/>
        </w:rPr>
      </w:pPr>
    </w:p>
    <w:p w14:paraId="3C80AD28" w14:textId="77777777" w:rsidR="003F189C" w:rsidRPr="00167511" w:rsidRDefault="003F189C" w:rsidP="001D54C4">
      <w:pPr>
        <w:widowControl/>
        <w:numPr>
          <w:ilvl w:val="0"/>
          <w:numId w:val="22"/>
        </w:numPr>
        <w:autoSpaceDE/>
        <w:autoSpaceDN/>
        <w:adjustRightInd/>
        <w:spacing w:after="240"/>
        <w:jc w:val="both"/>
        <w:rPr>
          <w:rFonts w:ascii="Times New Roman" w:hAnsi="Times New Roman" w:cs="Times New Roman"/>
          <w:iCs/>
          <w:sz w:val="24"/>
        </w:rPr>
      </w:pPr>
      <w:r w:rsidRPr="00167511">
        <w:rPr>
          <w:rFonts w:ascii="Times New Roman" w:hAnsi="Times New Roman" w:cs="Times New Roman"/>
          <w:iCs/>
          <w:sz w:val="24"/>
        </w:rPr>
        <w:lastRenderedPageBreak/>
        <w:t>If applicable, please provide the NACE</w:t>
      </w:r>
      <w:r w:rsidRPr="00167511">
        <w:rPr>
          <w:rFonts w:ascii="Times New Roman" w:hAnsi="Times New Roman" w:cs="Times New Roman"/>
          <w:sz w:val="24"/>
          <w:vertAlign w:val="superscript"/>
        </w:rPr>
        <w:footnoteReference w:id="5"/>
      </w:r>
      <w:r w:rsidRPr="00167511">
        <w:rPr>
          <w:rFonts w:ascii="Times New Roman" w:hAnsi="Times New Roman" w:cs="Times New Roman"/>
          <w:iCs/>
          <w:sz w:val="24"/>
        </w:rPr>
        <w:t xml:space="preserve"> code relevant for the activity of your company.</w:t>
      </w:r>
    </w:p>
    <w:p w14:paraId="2F7FBDCF" w14:textId="77777777" w:rsidR="003F189C" w:rsidRPr="00167511" w:rsidRDefault="003F189C" w:rsidP="001D54C4">
      <w:pPr>
        <w:widowControl/>
        <w:autoSpaceDE/>
        <w:autoSpaceDN/>
        <w:adjustRightInd/>
        <w:jc w:val="both"/>
        <w:rPr>
          <w:rFonts w:ascii="Times New Roman" w:hAnsi="Times New Roman" w:cs="Times New Roman"/>
          <w:b/>
          <w:i/>
          <w:sz w:val="24"/>
          <w:szCs w:val="24"/>
        </w:rPr>
      </w:pPr>
    </w:p>
    <w:p w14:paraId="52A185B7" w14:textId="77777777" w:rsidR="003F189C" w:rsidRPr="00167511" w:rsidRDefault="003F189C" w:rsidP="00620908">
      <w:pPr>
        <w:widowControl/>
        <w:autoSpaceDE/>
        <w:autoSpaceDN/>
        <w:adjustRightInd/>
        <w:jc w:val="both"/>
        <w:rPr>
          <w:rFonts w:ascii="Times New Roman" w:hAnsi="Times New Roman" w:cs="Times New Roman"/>
          <w:b/>
          <w:i/>
          <w:sz w:val="24"/>
          <w:szCs w:val="24"/>
        </w:rPr>
      </w:pPr>
      <w:r w:rsidRPr="00167511">
        <w:rPr>
          <w:rFonts w:ascii="Times New Roman" w:hAnsi="Times New Roman" w:cs="Times New Roman"/>
          <w:b/>
          <w:i/>
          <w:sz w:val="24"/>
          <w:szCs w:val="24"/>
        </w:rPr>
        <w:t>NOTE:  You are requested to follow the order of the questions, even though you are not required to reply to all questions. You can also submit additional information that you consider relevant and which does not fit any specific question.</w:t>
      </w:r>
    </w:p>
    <w:p w14:paraId="19939D51" w14:textId="77777777" w:rsidR="003F189C" w:rsidRPr="00167511" w:rsidRDefault="003F189C" w:rsidP="00BA49A2">
      <w:pPr>
        <w:widowControl/>
        <w:autoSpaceDE/>
        <w:autoSpaceDN/>
        <w:adjustRightInd/>
        <w:jc w:val="both"/>
        <w:rPr>
          <w:rFonts w:ascii="Times New Roman" w:hAnsi="Times New Roman" w:cs="Times New Roman"/>
          <w:b/>
          <w:i/>
          <w:sz w:val="24"/>
          <w:szCs w:val="24"/>
        </w:rPr>
      </w:pPr>
    </w:p>
    <w:p w14:paraId="4F06EC1D" w14:textId="77777777" w:rsidR="003F189C" w:rsidRPr="00167511" w:rsidRDefault="003F189C" w:rsidP="00481ECF">
      <w:pPr>
        <w:shd w:val="clear" w:color="auto" w:fill="FFFFFF"/>
        <w:jc w:val="both"/>
        <w:rPr>
          <w:rFonts w:ascii="Times New Roman" w:hAnsi="Times New Roman" w:cs="Times New Roman"/>
          <w:lang w:eastAsia="en-US"/>
        </w:rPr>
      </w:pPr>
    </w:p>
    <w:p w14:paraId="579CFD82" w14:textId="77777777" w:rsidR="003F189C" w:rsidRPr="00DE5150" w:rsidRDefault="00DE5150" w:rsidP="00481ECF">
      <w:pPr>
        <w:shd w:val="clear" w:color="auto" w:fill="FFFFFF"/>
        <w:jc w:val="both"/>
        <w:rPr>
          <w:rFonts w:ascii="Times New Roman" w:hAnsi="Times New Roman" w:cs="Times New Roman"/>
          <w:sz w:val="4"/>
          <w:szCs w:val="4"/>
          <w:lang w:eastAsia="en-US"/>
        </w:rPr>
      </w:pPr>
      <w:r>
        <w:rPr>
          <w:rFonts w:ascii="Times New Roman" w:hAnsi="Times New Roman" w:cs="Times New Roman"/>
          <w:lang w:eastAsia="en-US"/>
        </w:rPr>
        <w:br w:type="page"/>
      </w:r>
    </w:p>
    <w:p w14:paraId="3CB6506C" w14:textId="77777777" w:rsidR="003F189C" w:rsidRPr="00167511" w:rsidRDefault="003F189C" w:rsidP="001275A0">
      <w:pPr>
        <w:pStyle w:val="Heading1"/>
      </w:pPr>
      <w:r w:rsidRPr="00481ECF">
        <w:lastRenderedPageBreak/>
        <w:t>General Questions on Environmental Protection Measures</w:t>
      </w:r>
    </w:p>
    <w:p w14:paraId="3938242A" w14:textId="77777777" w:rsidR="004A7FC6" w:rsidRPr="00003883" w:rsidRDefault="004A7FC6" w:rsidP="00481ECF">
      <w:pPr>
        <w:shd w:val="clear" w:color="auto" w:fill="FFFFFF"/>
        <w:spacing w:line="264" w:lineRule="exact"/>
        <w:jc w:val="both"/>
        <w:rPr>
          <w:rFonts w:ascii="Times New Roman" w:hAnsi="Times New Roman" w:cs="Times New Roman"/>
          <w:sz w:val="12"/>
          <w:szCs w:val="12"/>
        </w:rPr>
      </w:pPr>
    </w:p>
    <w:p w14:paraId="39D02C6F" w14:textId="77777777" w:rsidR="00680EEC" w:rsidRDefault="00680EEC" w:rsidP="00003883">
      <w:pPr>
        <w:widowControl/>
        <w:autoSpaceDE/>
        <w:autoSpaceDN/>
        <w:adjustRightInd/>
        <w:spacing w:after="200"/>
        <w:jc w:val="both"/>
        <w:rPr>
          <w:rFonts w:ascii="Times New Roman" w:hAnsi="Times New Roman" w:cs="Times New Roman"/>
          <w:i/>
          <w:sz w:val="24"/>
          <w:szCs w:val="24"/>
        </w:rPr>
      </w:pPr>
      <w:r w:rsidRPr="00167511">
        <w:rPr>
          <w:rFonts w:ascii="Times New Roman" w:hAnsi="Times New Roman" w:cs="Times New Roman"/>
          <w:i/>
          <w:sz w:val="24"/>
          <w:szCs w:val="24"/>
        </w:rPr>
        <w:t>For all questions in this section, please substantiate your answer as much as possible by referring to appropriate statistics, reports or studies.</w:t>
      </w:r>
    </w:p>
    <w:p w14:paraId="02457B9D" w14:textId="77777777" w:rsidR="00F74713" w:rsidRDefault="0082231E" w:rsidP="00003883">
      <w:pPr>
        <w:shd w:val="clear" w:color="auto" w:fill="FFFFFF"/>
        <w:ind w:firstLine="360"/>
        <w:jc w:val="both"/>
        <w:rPr>
          <w:rFonts w:ascii="Times New Roman" w:hAnsi="Times New Roman" w:cs="Times New Roman"/>
          <w:b/>
          <w:i/>
          <w:sz w:val="24"/>
          <w:szCs w:val="24"/>
        </w:rPr>
      </w:pPr>
      <w:r>
        <w:rPr>
          <w:rFonts w:ascii="Times New Roman" w:hAnsi="Times New Roman" w:cs="Times New Roman"/>
          <w:b/>
          <w:i/>
          <w:sz w:val="24"/>
          <w:szCs w:val="24"/>
        </w:rPr>
        <w:t>Evolving design of State aid measures</w:t>
      </w:r>
    </w:p>
    <w:p w14:paraId="3EA3EEFB" w14:textId="77777777" w:rsidR="00003883" w:rsidRPr="00003883" w:rsidRDefault="00003883" w:rsidP="00003883">
      <w:pPr>
        <w:shd w:val="clear" w:color="auto" w:fill="FFFFFF"/>
        <w:ind w:firstLine="360"/>
        <w:jc w:val="both"/>
        <w:rPr>
          <w:rFonts w:ascii="Times New Roman" w:hAnsi="Times New Roman" w:cs="Times New Roman"/>
          <w:b/>
          <w:i/>
          <w:sz w:val="16"/>
          <w:szCs w:val="16"/>
        </w:rPr>
      </w:pPr>
    </w:p>
    <w:p w14:paraId="3213EED3" w14:textId="77777777" w:rsidR="0082231E" w:rsidRDefault="0082231E" w:rsidP="0082231E">
      <w:pPr>
        <w:pStyle w:val="Heading2"/>
        <w:numPr>
          <w:ilvl w:val="1"/>
          <w:numId w:val="18"/>
        </w:numPr>
        <w:jc w:val="both"/>
        <w:rPr>
          <w:rFonts w:ascii="Times New Roman" w:hAnsi="Times New Roman"/>
          <w:b w:val="0"/>
          <w:spacing w:val="-4"/>
          <w:sz w:val="24"/>
          <w:szCs w:val="24"/>
          <w:lang w:eastAsia="en-US"/>
        </w:rPr>
      </w:pPr>
      <w:r w:rsidRPr="0082231E">
        <w:rPr>
          <w:rFonts w:ascii="Times New Roman" w:hAnsi="Times New Roman"/>
          <w:b w:val="0"/>
          <w:spacing w:val="-3"/>
          <w:sz w:val="24"/>
          <w:szCs w:val="24"/>
          <w:lang w:eastAsia="en-US"/>
        </w:rPr>
        <w:t xml:space="preserve">Have State aid instruments been adapted in your country since the introduction of the 2008 Environmental Aid Guidelines? For example, changes in types of aid instruments, </w:t>
      </w:r>
      <w:r w:rsidR="005540FB" w:rsidRPr="0082231E">
        <w:rPr>
          <w:rFonts w:ascii="Times New Roman" w:hAnsi="Times New Roman"/>
          <w:b w:val="0"/>
          <w:spacing w:val="-3"/>
          <w:sz w:val="24"/>
          <w:szCs w:val="24"/>
          <w:lang w:eastAsia="en-US"/>
        </w:rPr>
        <w:t>in aid intensity</w:t>
      </w:r>
      <w:r w:rsidR="005540FB">
        <w:rPr>
          <w:rFonts w:ascii="Times New Roman" w:hAnsi="Times New Roman"/>
          <w:b w:val="0"/>
          <w:spacing w:val="-3"/>
          <w:sz w:val="24"/>
          <w:szCs w:val="24"/>
          <w:lang w:eastAsia="en-US"/>
        </w:rPr>
        <w:t>,</w:t>
      </w:r>
      <w:r w:rsidR="005540FB" w:rsidRPr="0082231E">
        <w:rPr>
          <w:rFonts w:ascii="Times New Roman" w:hAnsi="Times New Roman"/>
          <w:b w:val="0"/>
          <w:spacing w:val="-3"/>
          <w:sz w:val="24"/>
          <w:szCs w:val="24"/>
          <w:lang w:eastAsia="en-US"/>
        </w:rPr>
        <w:t xml:space="preserve"> </w:t>
      </w:r>
      <w:r w:rsidRPr="0082231E">
        <w:rPr>
          <w:rFonts w:ascii="Times New Roman" w:hAnsi="Times New Roman"/>
          <w:b w:val="0"/>
          <w:spacing w:val="-3"/>
          <w:sz w:val="24"/>
          <w:szCs w:val="24"/>
          <w:lang w:eastAsia="en-US"/>
        </w:rPr>
        <w:t xml:space="preserve">in selecting aid beneficiaries </w:t>
      </w:r>
      <w:r w:rsidR="005540FB">
        <w:rPr>
          <w:rFonts w:ascii="Times New Roman" w:hAnsi="Times New Roman"/>
          <w:b w:val="0"/>
          <w:spacing w:val="-3"/>
          <w:sz w:val="24"/>
          <w:szCs w:val="24"/>
          <w:lang w:eastAsia="en-US"/>
        </w:rPr>
        <w:t>(e.g.</w:t>
      </w:r>
      <w:r w:rsidRPr="0082231E">
        <w:rPr>
          <w:rFonts w:ascii="Times New Roman" w:hAnsi="Times New Roman"/>
          <w:b w:val="0"/>
          <w:spacing w:val="-3"/>
          <w:sz w:val="24"/>
          <w:szCs w:val="24"/>
          <w:lang w:eastAsia="en-US"/>
        </w:rPr>
        <w:t xml:space="preserve"> via subsidy tenders or other selection processes</w:t>
      </w:r>
      <w:r w:rsidR="005540FB">
        <w:rPr>
          <w:rFonts w:ascii="Times New Roman" w:hAnsi="Times New Roman"/>
          <w:b w:val="0"/>
          <w:spacing w:val="-3"/>
          <w:sz w:val="24"/>
          <w:szCs w:val="24"/>
          <w:lang w:eastAsia="en-US"/>
        </w:rPr>
        <w:t>)</w:t>
      </w:r>
      <w:r w:rsidRPr="0082231E">
        <w:rPr>
          <w:rFonts w:ascii="Times New Roman" w:hAnsi="Times New Roman"/>
          <w:b w:val="0"/>
          <w:spacing w:val="-3"/>
          <w:sz w:val="24"/>
          <w:szCs w:val="24"/>
          <w:lang w:eastAsia="en-US"/>
        </w:rPr>
        <w:t>? Have State aid measures been phased out?</w:t>
      </w:r>
      <w:r w:rsidRPr="0082231E">
        <w:rPr>
          <w:rFonts w:ascii="Times New Roman" w:hAnsi="Times New Roman"/>
          <w:b w:val="0"/>
          <w:spacing w:val="-4"/>
          <w:sz w:val="24"/>
          <w:szCs w:val="24"/>
          <w:lang w:eastAsia="en-US"/>
        </w:rPr>
        <w:t xml:space="preserve"> Please explain.</w:t>
      </w:r>
    </w:p>
    <w:p w14:paraId="41BDE4C0" w14:textId="77777777" w:rsidR="001F19A3" w:rsidRDefault="001F19A3" w:rsidP="001F19A3"/>
    <w:p w14:paraId="6A588D87" w14:textId="462124C5" w:rsidR="009D25EB" w:rsidRDefault="009D25EB" w:rsidP="001F19A3">
      <w:pPr>
        <w:rPr>
          <w:color w:val="4F81BD" w:themeColor="accent1"/>
        </w:rPr>
      </w:pPr>
      <w:r>
        <w:rPr>
          <w:color w:val="4F81BD" w:themeColor="accent1"/>
        </w:rPr>
        <w:t>Sta</w:t>
      </w:r>
      <w:r w:rsidR="00B9289E">
        <w:rPr>
          <w:color w:val="4F81BD" w:themeColor="accent1"/>
        </w:rPr>
        <w:t>te</w:t>
      </w:r>
      <w:r>
        <w:rPr>
          <w:color w:val="4F81BD" w:themeColor="accent1"/>
        </w:rPr>
        <w:t xml:space="preserve"> aid, in combination to other important mechanisms and policies, has contributed significantly in a number of Member States to drive investments on renewables energies. Aid needed to overcome existing market failures (e.g. non-internalization of a number of external cost associated to fossil fuel based technologies, heavy subsidies for the last few decades</w:t>
      </w:r>
      <w:r w:rsidR="005948C8">
        <w:rPr>
          <w:color w:val="4F81BD" w:themeColor="accent1"/>
        </w:rPr>
        <w:t xml:space="preserve"> </w:t>
      </w:r>
      <w:r>
        <w:rPr>
          <w:color w:val="4F81BD" w:themeColor="accent1"/>
        </w:rPr>
        <w:t>to other energy sources</w:t>
      </w:r>
      <w:r w:rsidR="005948C8">
        <w:rPr>
          <w:color w:val="4F81BD" w:themeColor="accent1"/>
        </w:rPr>
        <w:t xml:space="preserve"> such nuclear power, etc.</w:t>
      </w:r>
      <w:r>
        <w:rPr>
          <w:color w:val="4F81BD" w:themeColor="accent1"/>
        </w:rPr>
        <w:t xml:space="preserve">).  </w:t>
      </w:r>
    </w:p>
    <w:p w14:paraId="623A5765" w14:textId="77777777" w:rsidR="009D25EB" w:rsidRDefault="009D25EB" w:rsidP="001F19A3">
      <w:pPr>
        <w:rPr>
          <w:color w:val="4F81BD" w:themeColor="accent1"/>
        </w:rPr>
      </w:pPr>
    </w:p>
    <w:p w14:paraId="2CFD7A42" w14:textId="5B3EE72D" w:rsidR="001F19A3" w:rsidRDefault="009D25EB" w:rsidP="001F19A3">
      <w:pPr>
        <w:rPr>
          <w:color w:val="4F81BD" w:themeColor="accent1"/>
        </w:rPr>
      </w:pPr>
      <w:r>
        <w:rPr>
          <w:color w:val="4F81BD" w:themeColor="accent1"/>
        </w:rPr>
        <w:t>However, i</w:t>
      </w:r>
      <w:r w:rsidR="001F19A3">
        <w:rPr>
          <w:color w:val="4F81BD" w:themeColor="accent1"/>
        </w:rPr>
        <w:t>n a number of MS</w:t>
      </w:r>
      <w:r>
        <w:rPr>
          <w:color w:val="4F81BD" w:themeColor="accent1"/>
        </w:rPr>
        <w:t xml:space="preserve"> support for </w:t>
      </w:r>
      <w:r w:rsidR="001F19A3">
        <w:rPr>
          <w:color w:val="4F81BD" w:themeColor="accent1"/>
        </w:rPr>
        <w:t>renewable energy producers</w:t>
      </w:r>
      <w:r>
        <w:rPr>
          <w:color w:val="4F81BD" w:themeColor="accent1"/>
        </w:rPr>
        <w:t xml:space="preserve"> (weather or not consider</w:t>
      </w:r>
      <w:r w:rsidR="005948C8">
        <w:rPr>
          <w:color w:val="4F81BD" w:themeColor="accent1"/>
        </w:rPr>
        <w:t>ed as</w:t>
      </w:r>
      <w:r>
        <w:rPr>
          <w:color w:val="4F81BD" w:themeColor="accent1"/>
        </w:rPr>
        <w:t xml:space="preserve"> State aid)</w:t>
      </w:r>
      <w:r w:rsidR="001F19A3">
        <w:rPr>
          <w:color w:val="4F81BD" w:themeColor="accent1"/>
        </w:rPr>
        <w:t xml:space="preserve"> has been modified in the last years with negative impact on new and existing investments. Some governments have drastically reduced support and/or have cancelled it fully. In some extreme case, even the measures have been retroactive and investors have lost all confidence in such markets. Due to th</w:t>
      </w:r>
      <w:r w:rsidR="005713C3">
        <w:rPr>
          <w:color w:val="4F81BD" w:themeColor="accent1"/>
        </w:rPr>
        <w:t>e</w:t>
      </w:r>
      <w:r w:rsidR="001F19A3">
        <w:rPr>
          <w:color w:val="4F81BD" w:themeColor="accent1"/>
        </w:rPr>
        <w:t>s</w:t>
      </w:r>
      <w:r w:rsidR="005713C3">
        <w:rPr>
          <w:color w:val="4F81BD" w:themeColor="accent1"/>
        </w:rPr>
        <w:t>e</w:t>
      </w:r>
      <w:r w:rsidR="001F19A3">
        <w:rPr>
          <w:color w:val="4F81BD" w:themeColor="accent1"/>
        </w:rPr>
        <w:t xml:space="preserve"> unexpected changes, access to capital for new generation projects in those countries is very limited and </w:t>
      </w:r>
      <w:r w:rsidR="00D434A8">
        <w:rPr>
          <w:color w:val="4F81BD" w:themeColor="accent1"/>
        </w:rPr>
        <w:t xml:space="preserve">lending </w:t>
      </w:r>
      <w:r w:rsidR="001F19A3">
        <w:rPr>
          <w:color w:val="4F81BD" w:themeColor="accent1"/>
        </w:rPr>
        <w:t>interest</w:t>
      </w:r>
      <w:r w:rsidR="00D434A8">
        <w:rPr>
          <w:color w:val="4F81BD" w:themeColor="accent1"/>
        </w:rPr>
        <w:t>s</w:t>
      </w:r>
      <w:r w:rsidR="001F19A3">
        <w:rPr>
          <w:color w:val="4F81BD" w:themeColor="accent1"/>
        </w:rPr>
        <w:t xml:space="preserve"> are very high. </w:t>
      </w:r>
    </w:p>
    <w:p w14:paraId="17377F5E" w14:textId="77777777" w:rsidR="005948C8" w:rsidRDefault="005948C8" w:rsidP="001F19A3">
      <w:pPr>
        <w:rPr>
          <w:color w:val="4F81BD" w:themeColor="accent1"/>
        </w:rPr>
      </w:pPr>
    </w:p>
    <w:p w14:paraId="13480E05" w14:textId="77777777" w:rsidR="005713C3" w:rsidRPr="001F19A3" w:rsidRDefault="005713C3" w:rsidP="001F19A3">
      <w:pPr>
        <w:rPr>
          <w:color w:val="4F81BD" w:themeColor="accent1"/>
        </w:rPr>
      </w:pPr>
      <w:r>
        <w:rPr>
          <w:color w:val="4F81BD" w:themeColor="accent1"/>
        </w:rPr>
        <w:t xml:space="preserve">These change do not necessarily reflect the adoption of the 2008 Environmental Aid guidelines, though.  </w:t>
      </w:r>
    </w:p>
    <w:p w14:paraId="4E4E99B3" w14:textId="77777777" w:rsidR="009E4308" w:rsidRPr="009E4308" w:rsidRDefault="009E4308" w:rsidP="009E4308">
      <w:pPr>
        <w:rPr>
          <w:lang w:eastAsia="en-US"/>
        </w:rPr>
      </w:pPr>
    </w:p>
    <w:p w14:paraId="386B5799" w14:textId="77777777" w:rsidR="009E4308" w:rsidRDefault="009E4308" w:rsidP="009E4308">
      <w:pPr>
        <w:pStyle w:val="Heading2"/>
        <w:numPr>
          <w:ilvl w:val="1"/>
          <w:numId w:val="18"/>
        </w:numPr>
        <w:jc w:val="both"/>
        <w:rPr>
          <w:rFonts w:ascii="Times New Roman" w:hAnsi="Times New Roman"/>
          <w:b w:val="0"/>
          <w:sz w:val="24"/>
          <w:szCs w:val="24"/>
          <w:lang w:eastAsia="en-US"/>
        </w:rPr>
      </w:pPr>
      <w:r w:rsidRPr="00CF03C9">
        <w:rPr>
          <w:rFonts w:ascii="Times New Roman" w:hAnsi="Times New Roman"/>
          <w:b w:val="0"/>
          <w:sz w:val="24"/>
          <w:szCs w:val="24"/>
          <w:lang w:eastAsia="en-US"/>
        </w:rPr>
        <w:t>Have any changes in environmental support policy been announced or envisaged for the near future such as phasing out existing measures and/or introducing new support measures? If so, what is the reason for making such changes?</w:t>
      </w:r>
    </w:p>
    <w:p w14:paraId="090C4DD2" w14:textId="77777777" w:rsidR="005713C3" w:rsidRDefault="005713C3" w:rsidP="005713C3"/>
    <w:p w14:paraId="0E585438" w14:textId="248E38F1" w:rsidR="005948C8" w:rsidRDefault="005713C3" w:rsidP="005713C3">
      <w:pPr>
        <w:rPr>
          <w:color w:val="4F81BD" w:themeColor="accent1"/>
        </w:rPr>
      </w:pPr>
      <w:r w:rsidRPr="005713C3">
        <w:rPr>
          <w:color w:val="4F81BD" w:themeColor="accent1"/>
        </w:rPr>
        <w:t>Yes. And mostly the announc</w:t>
      </w:r>
      <w:r w:rsidR="005948C8">
        <w:rPr>
          <w:color w:val="4F81BD" w:themeColor="accent1"/>
        </w:rPr>
        <w:t>ements are about phasing out support rather than introducing</w:t>
      </w:r>
      <w:r w:rsidRPr="005713C3">
        <w:rPr>
          <w:color w:val="4F81BD" w:themeColor="accent1"/>
        </w:rPr>
        <w:t xml:space="preserve"> new </w:t>
      </w:r>
      <w:r w:rsidR="005948C8">
        <w:rPr>
          <w:color w:val="4F81BD" w:themeColor="accent1"/>
        </w:rPr>
        <w:t>support mechanisms</w:t>
      </w:r>
      <w:r w:rsidRPr="005713C3">
        <w:rPr>
          <w:color w:val="4F81BD" w:themeColor="accent1"/>
        </w:rPr>
        <w:t xml:space="preserve">. </w:t>
      </w:r>
    </w:p>
    <w:p w14:paraId="36DA4D44" w14:textId="77777777" w:rsidR="005948C8" w:rsidRDefault="005948C8" w:rsidP="005713C3">
      <w:pPr>
        <w:rPr>
          <w:color w:val="4F81BD" w:themeColor="accent1"/>
        </w:rPr>
      </w:pPr>
    </w:p>
    <w:p w14:paraId="10E55FDB" w14:textId="329134C1" w:rsidR="005948C8" w:rsidRDefault="005713C3" w:rsidP="005713C3">
      <w:pPr>
        <w:rPr>
          <w:color w:val="4F81BD" w:themeColor="accent1"/>
        </w:rPr>
      </w:pPr>
      <w:r w:rsidRPr="005713C3">
        <w:rPr>
          <w:color w:val="4F81BD" w:themeColor="accent1"/>
        </w:rPr>
        <w:t>Germany, for instance, has announce</w:t>
      </w:r>
      <w:r>
        <w:rPr>
          <w:color w:val="4F81BD" w:themeColor="accent1"/>
        </w:rPr>
        <w:t>d</w:t>
      </w:r>
      <w:r w:rsidRPr="005713C3">
        <w:rPr>
          <w:color w:val="4F81BD" w:themeColor="accent1"/>
        </w:rPr>
        <w:t xml:space="preserve"> that </w:t>
      </w:r>
      <w:r w:rsidR="005948C8">
        <w:rPr>
          <w:color w:val="4F81BD" w:themeColor="accent1"/>
        </w:rPr>
        <w:t>financial support for s</w:t>
      </w:r>
      <w:r w:rsidRPr="005713C3">
        <w:rPr>
          <w:color w:val="4F81BD" w:themeColor="accent1"/>
        </w:rPr>
        <w:t>olar photovoltaics producers</w:t>
      </w:r>
      <w:r w:rsidR="005948C8">
        <w:rPr>
          <w:color w:val="4F81BD" w:themeColor="accent1"/>
        </w:rPr>
        <w:t xml:space="preserve"> (generated through electricity consumers)</w:t>
      </w:r>
      <w:r w:rsidRPr="005713C3">
        <w:rPr>
          <w:color w:val="4F81BD" w:themeColor="accent1"/>
        </w:rPr>
        <w:t xml:space="preserve"> will come to an end</w:t>
      </w:r>
      <w:r w:rsidR="00FB1344">
        <w:rPr>
          <w:color w:val="4F81BD" w:themeColor="accent1"/>
        </w:rPr>
        <w:t xml:space="preserve"> event though a level playing field for the Photovoltaic sector has not been achieved. </w:t>
      </w:r>
      <w:r w:rsidRPr="005713C3">
        <w:rPr>
          <w:color w:val="4F81BD" w:themeColor="accent1"/>
        </w:rPr>
        <w:t>This has very negative consequences for the industry and the sector as a whole because new companies may not take the risk (e.g. they may not invest in a new production line which is more efficient and can deliver cheaper products if they need large periods of time to amortize the investment) to enter in a market which may come to an end anytime soon and where the regulat</w:t>
      </w:r>
      <w:r w:rsidR="005948C8">
        <w:rPr>
          <w:color w:val="4F81BD" w:themeColor="accent1"/>
        </w:rPr>
        <w:t xml:space="preserve">ory instability is wide-spread. </w:t>
      </w:r>
    </w:p>
    <w:p w14:paraId="3B281511" w14:textId="77777777" w:rsidR="005948C8" w:rsidRDefault="005948C8" w:rsidP="005713C3">
      <w:pPr>
        <w:rPr>
          <w:color w:val="4F81BD" w:themeColor="accent1"/>
        </w:rPr>
      </w:pPr>
    </w:p>
    <w:p w14:paraId="2A27CFBD" w14:textId="0387D946" w:rsidR="005713C3" w:rsidRPr="005713C3" w:rsidRDefault="005948C8" w:rsidP="005713C3">
      <w:pPr>
        <w:rPr>
          <w:color w:val="4F81BD" w:themeColor="accent1"/>
        </w:rPr>
      </w:pPr>
      <w:r>
        <w:rPr>
          <w:color w:val="4F81BD" w:themeColor="accent1"/>
        </w:rPr>
        <w:t xml:space="preserve">This is true for any market and any technology type, as soon as those markets do not provide long-term certainty and regulatory stability. That’s why the renewable energy sector needs long term binding target (in 2030) along side with other measures to eliminate market barriers (more transparency, better interconnections at distribution and transmission level, elimination of fossil fuel subsidies)   </w:t>
      </w:r>
    </w:p>
    <w:p w14:paraId="54595FF3" w14:textId="77777777" w:rsidR="001B6CF7" w:rsidRPr="009E4308" w:rsidRDefault="001B6CF7" w:rsidP="009E4308">
      <w:pPr>
        <w:rPr>
          <w:b/>
          <w:bCs/>
          <w:iCs/>
          <w:lang w:eastAsia="en-US"/>
        </w:rPr>
      </w:pPr>
    </w:p>
    <w:p w14:paraId="03C2C266" w14:textId="77777777" w:rsidR="001B6CF7" w:rsidRPr="004413FD" w:rsidRDefault="001B6CF7" w:rsidP="001B6CF7">
      <w:pPr>
        <w:ind w:left="576" w:hanging="216"/>
        <w:rPr>
          <w:rFonts w:ascii="Times New Roman" w:hAnsi="Times New Roman" w:cs="Times New Roman"/>
          <w:b/>
          <w:i/>
          <w:sz w:val="24"/>
          <w:szCs w:val="24"/>
        </w:rPr>
      </w:pPr>
      <w:r w:rsidRPr="004413FD">
        <w:rPr>
          <w:rFonts w:ascii="Times New Roman" w:hAnsi="Times New Roman" w:cs="Times New Roman"/>
          <w:b/>
          <w:i/>
          <w:sz w:val="24"/>
          <w:szCs w:val="24"/>
        </w:rPr>
        <w:t>The effectiveness of State aid</w:t>
      </w:r>
      <w:r>
        <w:rPr>
          <w:rFonts w:ascii="Times New Roman" w:hAnsi="Times New Roman" w:cs="Times New Roman"/>
          <w:b/>
          <w:i/>
          <w:sz w:val="24"/>
          <w:szCs w:val="24"/>
        </w:rPr>
        <w:t xml:space="preserve"> measures</w:t>
      </w:r>
    </w:p>
    <w:p w14:paraId="61A883B7" w14:textId="77777777" w:rsidR="0082231E" w:rsidRPr="00003883" w:rsidRDefault="0082231E" w:rsidP="00003883">
      <w:pPr>
        <w:shd w:val="clear" w:color="auto" w:fill="FFFFFF"/>
        <w:ind w:firstLine="360"/>
        <w:jc w:val="both"/>
        <w:rPr>
          <w:rFonts w:ascii="Times New Roman" w:hAnsi="Times New Roman"/>
          <w:b/>
          <w:spacing w:val="-3"/>
          <w:sz w:val="16"/>
          <w:szCs w:val="16"/>
          <w:lang w:eastAsia="en-US"/>
        </w:rPr>
      </w:pPr>
    </w:p>
    <w:p w14:paraId="18D1FA52" w14:textId="77777777" w:rsidR="005138CB" w:rsidRDefault="007242F2" w:rsidP="007242F2">
      <w:pPr>
        <w:pStyle w:val="Heading2"/>
        <w:numPr>
          <w:ilvl w:val="1"/>
          <w:numId w:val="18"/>
        </w:numPr>
        <w:jc w:val="both"/>
        <w:rPr>
          <w:rFonts w:ascii="Times New Roman" w:hAnsi="Times New Roman"/>
          <w:b w:val="0"/>
          <w:spacing w:val="-3"/>
          <w:sz w:val="24"/>
          <w:szCs w:val="24"/>
          <w:lang w:eastAsia="en-US"/>
        </w:rPr>
      </w:pPr>
      <w:r w:rsidRPr="00BC22F6">
        <w:rPr>
          <w:rFonts w:ascii="Times New Roman" w:hAnsi="Times New Roman"/>
          <w:b w:val="0"/>
          <w:spacing w:val="-3"/>
          <w:sz w:val="24"/>
          <w:szCs w:val="24"/>
          <w:lang w:eastAsia="en-US"/>
        </w:rPr>
        <w:t xml:space="preserve">In your </w:t>
      </w:r>
      <w:r w:rsidR="00977C34">
        <w:rPr>
          <w:rFonts w:ascii="Times New Roman" w:hAnsi="Times New Roman"/>
          <w:b w:val="0"/>
          <w:spacing w:val="-3"/>
          <w:sz w:val="24"/>
          <w:szCs w:val="24"/>
          <w:lang w:eastAsia="en-US"/>
        </w:rPr>
        <w:t>experience</w:t>
      </w:r>
      <w:r w:rsidRPr="00BC22F6">
        <w:rPr>
          <w:rFonts w:ascii="Times New Roman" w:hAnsi="Times New Roman"/>
          <w:b w:val="0"/>
          <w:spacing w:val="-3"/>
          <w:sz w:val="24"/>
          <w:szCs w:val="24"/>
          <w:lang w:eastAsia="en-US"/>
        </w:rPr>
        <w:t xml:space="preserve">, </w:t>
      </w:r>
      <w:r w:rsidR="00977C34">
        <w:rPr>
          <w:rFonts w:ascii="Times New Roman" w:hAnsi="Times New Roman"/>
          <w:b w:val="0"/>
          <w:spacing w:val="-3"/>
          <w:sz w:val="24"/>
          <w:szCs w:val="24"/>
          <w:lang w:eastAsia="en-US"/>
        </w:rPr>
        <w:t xml:space="preserve">how </w:t>
      </w:r>
      <w:r w:rsidRPr="00BC22F6">
        <w:rPr>
          <w:rFonts w:ascii="Times New Roman" w:hAnsi="Times New Roman"/>
          <w:b w:val="0"/>
          <w:spacing w:val="-3"/>
          <w:sz w:val="24"/>
          <w:szCs w:val="24"/>
          <w:lang w:eastAsia="en-US"/>
        </w:rPr>
        <w:t xml:space="preserve">do State aid measures </w:t>
      </w:r>
      <w:r w:rsidR="00977C34">
        <w:rPr>
          <w:rFonts w:ascii="Times New Roman" w:hAnsi="Times New Roman"/>
          <w:b w:val="0"/>
          <w:spacing w:val="-3"/>
          <w:sz w:val="24"/>
          <w:szCs w:val="24"/>
          <w:lang w:eastAsia="en-US"/>
        </w:rPr>
        <w:t>contribute to an increase in</w:t>
      </w:r>
      <w:r w:rsidR="00977C34" w:rsidRPr="0011238D">
        <w:rPr>
          <w:rFonts w:ascii="Times New Roman" w:hAnsi="Times New Roman"/>
          <w:b w:val="0"/>
          <w:spacing w:val="-3"/>
          <w:sz w:val="24"/>
          <w:szCs w:val="24"/>
          <w:lang w:eastAsia="en-US"/>
        </w:rPr>
        <w:t xml:space="preserve"> environmental protection</w:t>
      </w:r>
      <w:r w:rsidR="00977C34" w:rsidRPr="00977C34">
        <w:rPr>
          <w:rFonts w:ascii="Times New Roman" w:hAnsi="Times New Roman"/>
          <w:b w:val="0"/>
          <w:spacing w:val="-3"/>
          <w:sz w:val="24"/>
          <w:szCs w:val="24"/>
          <w:lang w:eastAsia="en-US"/>
        </w:rPr>
        <w:t xml:space="preserve"> </w:t>
      </w:r>
      <w:r w:rsidRPr="00BC22F6">
        <w:rPr>
          <w:rFonts w:ascii="Times New Roman" w:hAnsi="Times New Roman"/>
          <w:b w:val="0"/>
          <w:spacing w:val="-3"/>
          <w:sz w:val="24"/>
          <w:szCs w:val="24"/>
          <w:lang w:eastAsia="en-US"/>
        </w:rPr>
        <w:t>t</w:t>
      </w:r>
      <w:r w:rsidR="00977C34">
        <w:rPr>
          <w:rFonts w:ascii="Times New Roman" w:hAnsi="Times New Roman"/>
          <w:b w:val="0"/>
          <w:spacing w:val="-3"/>
          <w:sz w:val="24"/>
          <w:szCs w:val="24"/>
          <w:lang w:eastAsia="en-US"/>
        </w:rPr>
        <w:t>aking int</w:t>
      </w:r>
      <w:r w:rsidRPr="00BC22F6">
        <w:rPr>
          <w:rFonts w:ascii="Times New Roman" w:hAnsi="Times New Roman"/>
          <w:b w:val="0"/>
          <w:spacing w:val="-3"/>
          <w:sz w:val="24"/>
          <w:szCs w:val="24"/>
          <w:lang w:eastAsia="en-US"/>
        </w:rPr>
        <w:t>o</w:t>
      </w:r>
      <w:r w:rsidR="00977C34">
        <w:rPr>
          <w:rFonts w:ascii="Times New Roman" w:hAnsi="Times New Roman"/>
          <w:b w:val="0"/>
          <w:spacing w:val="-3"/>
          <w:sz w:val="24"/>
          <w:szCs w:val="24"/>
          <w:lang w:eastAsia="en-US"/>
        </w:rPr>
        <w:t xml:space="preserve"> account</w:t>
      </w:r>
      <w:r w:rsidRPr="00BC22F6">
        <w:rPr>
          <w:rFonts w:ascii="Times New Roman" w:hAnsi="Times New Roman"/>
          <w:b w:val="0"/>
          <w:spacing w:val="-3"/>
          <w:sz w:val="24"/>
          <w:szCs w:val="24"/>
          <w:lang w:eastAsia="en-US"/>
        </w:rPr>
        <w:t xml:space="preserve"> other already existing mechanisms to promote environmental protection, such as regulation, taxation, or market-based mechanisms (e.g. ETS)? </w:t>
      </w:r>
      <w:r w:rsidR="005540FB">
        <w:rPr>
          <w:rFonts w:ascii="Times New Roman" w:hAnsi="Times New Roman"/>
          <w:b w:val="0"/>
          <w:spacing w:val="-3"/>
          <w:sz w:val="24"/>
          <w:szCs w:val="24"/>
          <w:lang w:eastAsia="en-US"/>
        </w:rPr>
        <w:t>A</w:t>
      </w:r>
      <w:r w:rsidR="008609B1">
        <w:rPr>
          <w:rFonts w:ascii="Times New Roman" w:hAnsi="Times New Roman"/>
          <w:b w:val="0"/>
          <w:spacing w:val="-3"/>
          <w:sz w:val="24"/>
          <w:szCs w:val="24"/>
          <w:lang w:eastAsia="en-US"/>
        </w:rPr>
        <w:t>re such considerations taken into account by Member States when designing</w:t>
      </w:r>
      <w:r w:rsidRPr="00BC22F6">
        <w:rPr>
          <w:rFonts w:ascii="Times New Roman" w:hAnsi="Times New Roman"/>
          <w:b w:val="0"/>
          <w:spacing w:val="-3"/>
          <w:sz w:val="24"/>
          <w:szCs w:val="24"/>
          <w:lang w:eastAsia="en-US"/>
        </w:rPr>
        <w:t xml:space="preserve"> State aid measures?</w:t>
      </w:r>
    </w:p>
    <w:p w14:paraId="4A7CD269" w14:textId="77777777" w:rsidR="005540FB" w:rsidRDefault="005540FB" w:rsidP="005540FB">
      <w:pPr>
        <w:rPr>
          <w:lang w:eastAsia="en-US"/>
        </w:rPr>
      </w:pPr>
    </w:p>
    <w:p w14:paraId="31A0EFF2" w14:textId="6769D046" w:rsidR="00771C4F" w:rsidRDefault="005713C3" w:rsidP="005540FB">
      <w:pPr>
        <w:rPr>
          <w:color w:val="4F81BD" w:themeColor="accent1"/>
          <w:lang w:eastAsia="en-US"/>
        </w:rPr>
      </w:pPr>
      <w:r w:rsidRPr="00771C4F">
        <w:rPr>
          <w:color w:val="4F81BD" w:themeColor="accent1"/>
          <w:lang w:eastAsia="en-US"/>
        </w:rPr>
        <w:t>The ETS has not helped to drive investments in renewable energy sources</w:t>
      </w:r>
      <w:r w:rsidR="002A3A71">
        <w:rPr>
          <w:color w:val="4F81BD" w:themeColor="accent1"/>
          <w:lang w:eastAsia="en-US"/>
        </w:rPr>
        <w:t xml:space="preserve"> due to several reasons, such as the low carbon price</w:t>
      </w:r>
      <w:r w:rsidRPr="00771C4F">
        <w:rPr>
          <w:color w:val="4F81BD" w:themeColor="accent1"/>
          <w:lang w:eastAsia="en-US"/>
        </w:rPr>
        <w:t>.</w:t>
      </w:r>
      <w:r w:rsidR="002A3A71">
        <w:rPr>
          <w:color w:val="4F81BD" w:themeColor="accent1"/>
          <w:lang w:eastAsia="en-US"/>
        </w:rPr>
        <w:t xml:space="preserve"> In the event of high carbon prices this system will still fail to provide investments in a large number of renewable energy technologies (those less competitive) and on transmission/distribution infrastructure</w:t>
      </w:r>
      <w:r w:rsidR="002A3A71">
        <w:rPr>
          <w:rStyle w:val="FootnoteReference"/>
          <w:color w:val="4F81BD" w:themeColor="accent1"/>
          <w:lang w:eastAsia="en-US"/>
        </w:rPr>
        <w:footnoteReference w:id="6"/>
      </w:r>
      <w:r w:rsidR="002A3A71">
        <w:rPr>
          <w:color w:val="4F81BD" w:themeColor="accent1"/>
          <w:lang w:eastAsia="en-US"/>
        </w:rPr>
        <w:t xml:space="preserve"> need to integrate high share of renewables. </w:t>
      </w:r>
      <w:r w:rsidRPr="00771C4F">
        <w:rPr>
          <w:color w:val="4F81BD" w:themeColor="accent1"/>
          <w:lang w:eastAsia="en-US"/>
        </w:rPr>
        <w:t xml:space="preserve"> Therefore</w:t>
      </w:r>
      <w:r w:rsidR="002A3A71">
        <w:rPr>
          <w:color w:val="4F81BD" w:themeColor="accent1"/>
          <w:lang w:eastAsia="en-US"/>
        </w:rPr>
        <w:t>,</w:t>
      </w:r>
      <w:r w:rsidRPr="00771C4F">
        <w:rPr>
          <w:color w:val="4F81BD" w:themeColor="accent1"/>
          <w:lang w:eastAsia="en-US"/>
        </w:rPr>
        <w:t xml:space="preserve"> </w:t>
      </w:r>
      <w:r w:rsidR="002A3A71">
        <w:rPr>
          <w:color w:val="4F81BD" w:themeColor="accent1"/>
          <w:lang w:eastAsia="en-US"/>
        </w:rPr>
        <w:t>financial</w:t>
      </w:r>
      <w:r w:rsidRPr="00771C4F">
        <w:rPr>
          <w:color w:val="4F81BD" w:themeColor="accent1"/>
          <w:lang w:eastAsia="en-US"/>
        </w:rPr>
        <w:t xml:space="preserve"> mechanism</w:t>
      </w:r>
      <w:r w:rsidR="002A3A71">
        <w:rPr>
          <w:color w:val="4F81BD" w:themeColor="accent1"/>
          <w:lang w:eastAsia="en-US"/>
        </w:rPr>
        <w:t xml:space="preserve">s (weather or not their are considered as </w:t>
      </w:r>
      <w:r w:rsidRPr="00771C4F">
        <w:rPr>
          <w:color w:val="4F81BD" w:themeColor="accent1"/>
          <w:lang w:eastAsia="en-US"/>
        </w:rPr>
        <w:t>Staid aid</w:t>
      </w:r>
      <w:r w:rsidR="002A3A71">
        <w:rPr>
          <w:color w:val="4F81BD" w:themeColor="accent1"/>
          <w:lang w:eastAsia="en-US"/>
        </w:rPr>
        <w:t>)</w:t>
      </w:r>
      <w:r w:rsidRPr="00771C4F">
        <w:rPr>
          <w:color w:val="4F81BD" w:themeColor="accent1"/>
          <w:lang w:eastAsia="en-US"/>
        </w:rPr>
        <w:t xml:space="preserve"> </w:t>
      </w:r>
      <w:r w:rsidR="002A3A71">
        <w:rPr>
          <w:color w:val="4F81BD" w:themeColor="accent1"/>
          <w:lang w:eastAsia="en-US"/>
        </w:rPr>
        <w:t>are</w:t>
      </w:r>
      <w:r w:rsidRPr="00771C4F">
        <w:rPr>
          <w:color w:val="4F81BD" w:themeColor="accent1"/>
          <w:lang w:eastAsia="en-US"/>
        </w:rPr>
        <w:t xml:space="preserve"> fundamental </w:t>
      </w:r>
      <w:r w:rsidR="002A3A71">
        <w:rPr>
          <w:color w:val="4F81BD" w:themeColor="accent1"/>
          <w:lang w:eastAsia="en-US"/>
        </w:rPr>
        <w:t xml:space="preserve">element </w:t>
      </w:r>
      <w:r w:rsidRPr="00771C4F">
        <w:rPr>
          <w:color w:val="4F81BD" w:themeColor="accent1"/>
          <w:lang w:eastAsia="en-US"/>
        </w:rPr>
        <w:t xml:space="preserve">for EU to reach the 2020 RES targets with its positive </w:t>
      </w:r>
      <w:r w:rsidRPr="00771C4F">
        <w:rPr>
          <w:color w:val="4F81BD" w:themeColor="accent1"/>
          <w:lang w:eastAsia="en-US"/>
        </w:rPr>
        <w:lastRenderedPageBreak/>
        <w:t xml:space="preserve">environmental benefits (not only CO2 emissions reduction but also air </w:t>
      </w:r>
      <w:r w:rsidR="00771C4F" w:rsidRPr="00771C4F">
        <w:rPr>
          <w:color w:val="4F81BD" w:themeColor="accent1"/>
          <w:lang w:eastAsia="en-US"/>
        </w:rPr>
        <w:t xml:space="preserve">and water </w:t>
      </w:r>
      <w:r w:rsidRPr="00771C4F">
        <w:rPr>
          <w:color w:val="4F81BD" w:themeColor="accent1"/>
          <w:lang w:eastAsia="en-US"/>
        </w:rPr>
        <w:t xml:space="preserve">pollution). And </w:t>
      </w:r>
      <w:r w:rsidR="00771C4F" w:rsidRPr="00771C4F">
        <w:rPr>
          <w:color w:val="4F81BD" w:themeColor="accent1"/>
          <w:lang w:eastAsia="en-US"/>
        </w:rPr>
        <w:t>financial mechanisms will</w:t>
      </w:r>
      <w:r w:rsidRPr="00771C4F">
        <w:rPr>
          <w:color w:val="4F81BD" w:themeColor="accent1"/>
          <w:lang w:eastAsia="en-US"/>
        </w:rPr>
        <w:t xml:space="preserve"> continue to be </w:t>
      </w:r>
      <w:r w:rsidR="00771C4F" w:rsidRPr="00771C4F">
        <w:rPr>
          <w:color w:val="4F81BD" w:themeColor="accent1"/>
          <w:lang w:eastAsia="en-US"/>
        </w:rPr>
        <w:t>as important/necessary</w:t>
      </w:r>
      <w:r w:rsidRPr="00771C4F">
        <w:rPr>
          <w:color w:val="4F81BD" w:themeColor="accent1"/>
          <w:lang w:eastAsia="en-US"/>
        </w:rPr>
        <w:t xml:space="preserve"> beyond 2020, to ensure that new and emerging types of renewable energies sources are deployed sufficiently to reach competitive cost</w:t>
      </w:r>
      <w:r w:rsidR="002A3A71">
        <w:rPr>
          <w:color w:val="4F81BD" w:themeColor="accent1"/>
          <w:lang w:eastAsia="en-US"/>
        </w:rPr>
        <w:t xml:space="preserve">s before they can compete </w:t>
      </w:r>
      <w:r w:rsidRPr="00771C4F">
        <w:rPr>
          <w:color w:val="4F81BD" w:themeColor="accent1"/>
          <w:lang w:eastAsia="en-US"/>
        </w:rPr>
        <w:t xml:space="preserve">fairly in the market.   </w:t>
      </w:r>
    </w:p>
    <w:p w14:paraId="0621DCAD" w14:textId="77777777" w:rsidR="00771C4F" w:rsidRDefault="00771C4F" w:rsidP="005540FB">
      <w:pPr>
        <w:rPr>
          <w:color w:val="4F81BD" w:themeColor="accent1"/>
          <w:lang w:eastAsia="en-US"/>
        </w:rPr>
      </w:pPr>
    </w:p>
    <w:p w14:paraId="5C1B9071" w14:textId="43FA73FB" w:rsidR="00771C4F" w:rsidRDefault="00771C4F" w:rsidP="005540FB">
      <w:pPr>
        <w:rPr>
          <w:color w:val="4F81BD" w:themeColor="accent1"/>
          <w:lang w:eastAsia="en-US"/>
        </w:rPr>
      </w:pPr>
      <w:r>
        <w:rPr>
          <w:color w:val="4F81BD" w:themeColor="accent1"/>
          <w:lang w:eastAsia="en-US"/>
        </w:rPr>
        <w:t>It is important to remind that generation cost (LCOE) from RES can</w:t>
      </w:r>
      <w:r w:rsidR="00676B89">
        <w:rPr>
          <w:color w:val="4F81BD" w:themeColor="accent1"/>
          <w:lang w:eastAsia="en-US"/>
        </w:rPr>
        <w:t xml:space="preserve"> </w:t>
      </w:r>
      <w:r>
        <w:rPr>
          <w:color w:val="4F81BD" w:themeColor="accent1"/>
          <w:lang w:eastAsia="en-US"/>
        </w:rPr>
        <w:t xml:space="preserve">not only be reduced through research and development. Initial support for deployment is the key of any successful policy. If deployment is facilitated, the industry and the sector (such as research facilities) can growth faster and thus increase their efforts in more intensive and applied R&amp;D. </w:t>
      </w:r>
    </w:p>
    <w:p w14:paraId="288136B7" w14:textId="77777777" w:rsidR="005D138F" w:rsidRPr="00771C4F" w:rsidRDefault="005D138F" w:rsidP="005540FB">
      <w:pPr>
        <w:rPr>
          <w:color w:val="4F81BD" w:themeColor="accent1"/>
          <w:lang w:eastAsia="en-US"/>
        </w:rPr>
      </w:pPr>
    </w:p>
    <w:p w14:paraId="001CC108" w14:textId="77777777" w:rsidR="005540FB" w:rsidRDefault="005540FB" w:rsidP="005540FB">
      <w:pPr>
        <w:pStyle w:val="Heading2"/>
        <w:numPr>
          <w:ilvl w:val="1"/>
          <w:numId w:val="18"/>
        </w:numPr>
        <w:jc w:val="both"/>
        <w:rPr>
          <w:rFonts w:ascii="Times New Roman" w:hAnsi="Times New Roman"/>
          <w:b w:val="0"/>
          <w:sz w:val="24"/>
          <w:szCs w:val="24"/>
          <w:lang w:eastAsia="en-US"/>
        </w:rPr>
      </w:pPr>
      <w:r w:rsidRPr="00B13FB2">
        <w:rPr>
          <w:rFonts w:ascii="Times New Roman" w:hAnsi="Times New Roman"/>
          <w:b w:val="0"/>
          <w:sz w:val="24"/>
          <w:szCs w:val="24"/>
          <w:lang w:eastAsia="en-US"/>
        </w:rPr>
        <w:t>Are in your experience certain aid measures more effective in targeting specific market failures? Please explain.</w:t>
      </w:r>
    </w:p>
    <w:p w14:paraId="553C91A6" w14:textId="77777777" w:rsidR="00676B89" w:rsidRDefault="00676B89" w:rsidP="00676B89"/>
    <w:p w14:paraId="3B246224" w14:textId="77777777" w:rsidR="00676B89" w:rsidRPr="00676B89" w:rsidRDefault="00676B89" w:rsidP="00676B89">
      <w:pPr>
        <w:rPr>
          <w:color w:val="4F81BD" w:themeColor="accent1"/>
          <w:lang w:eastAsia="en-US"/>
        </w:rPr>
      </w:pPr>
    </w:p>
    <w:p w14:paraId="7DD5C210" w14:textId="481238FA" w:rsidR="00676B89" w:rsidRPr="00676B89" w:rsidRDefault="00676B89" w:rsidP="00676B89">
      <w:pPr>
        <w:rPr>
          <w:b/>
          <w:bCs/>
          <w:iCs/>
          <w:color w:val="4F81BD" w:themeColor="accent1"/>
          <w:lang w:eastAsia="en-US"/>
        </w:rPr>
      </w:pPr>
      <w:r>
        <w:rPr>
          <w:color w:val="4F81BD" w:themeColor="accent1"/>
          <w:lang w:eastAsia="en-US"/>
        </w:rPr>
        <w:t>Therefore, CAN-E believes that State aid (</w:t>
      </w:r>
      <w:r w:rsidRPr="00676B89">
        <w:rPr>
          <w:color w:val="4F81BD" w:themeColor="accent1"/>
          <w:lang w:eastAsia="en-US"/>
        </w:rPr>
        <w:t xml:space="preserve">as </w:t>
      </w:r>
      <w:r>
        <w:rPr>
          <w:color w:val="4F81BD" w:themeColor="accent1"/>
          <w:lang w:eastAsia="en-US"/>
        </w:rPr>
        <w:t>they currently are)</w:t>
      </w:r>
      <w:r w:rsidRPr="00676B89">
        <w:rPr>
          <w:color w:val="4F81BD" w:themeColor="accent1"/>
          <w:lang w:eastAsia="en-US"/>
        </w:rPr>
        <w:t xml:space="preserve"> </w:t>
      </w:r>
      <w:proofErr w:type="gramStart"/>
      <w:r>
        <w:rPr>
          <w:color w:val="4F81BD" w:themeColor="accent1"/>
          <w:lang w:eastAsia="en-US"/>
        </w:rPr>
        <w:t>are</w:t>
      </w:r>
      <w:proofErr w:type="gramEnd"/>
      <w:r>
        <w:rPr>
          <w:color w:val="4F81BD" w:themeColor="accent1"/>
          <w:lang w:eastAsia="en-US"/>
        </w:rPr>
        <w:t xml:space="preserve"> </w:t>
      </w:r>
      <w:r w:rsidRPr="00676B89">
        <w:rPr>
          <w:color w:val="4F81BD" w:themeColor="accent1"/>
          <w:lang w:eastAsia="en-US"/>
        </w:rPr>
        <w:t xml:space="preserve">an effective instrument to promote the market </w:t>
      </w:r>
      <w:r>
        <w:rPr>
          <w:color w:val="4F81BD" w:themeColor="accent1"/>
          <w:lang w:eastAsia="en-US"/>
        </w:rPr>
        <w:t>introduction and deployment</w:t>
      </w:r>
      <w:r w:rsidRPr="00676B89">
        <w:rPr>
          <w:color w:val="4F81BD" w:themeColor="accent1"/>
          <w:lang w:eastAsia="en-US"/>
        </w:rPr>
        <w:t xml:space="preserve"> of </w:t>
      </w:r>
      <w:r>
        <w:rPr>
          <w:color w:val="4F81BD" w:themeColor="accent1"/>
          <w:lang w:eastAsia="en-US"/>
        </w:rPr>
        <w:t>electricity generation from RES. However, it is not a suf</w:t>
      </w:r>
      <w:r w:rsidR="00DE431E">
        <w:rPr>
          <w:color w:val="4F81BD" w:themeColor="accent1"/>
          <w:lang w:eastAsia="en-US"/>
        </w:rPr>
        <w:t>ficiency condition for doing so;</w:t>
      </w:r>
      <w:r>
        <w:rPr>
          <w:color w:val="4F81BD" w:themeColor="accent1"/>
          <w:lang w:eastAsia="en-US"/>
        </w:rPr>
        <w:t xml:space="preserve"> </w:t>
      </w:r>
      <w:r w:rsidRPr="00676B89">
        <w:rPr>
          <w:color w:val="4F81BD" w:themeColor="accent1"/>
          <w:lang w:eastAsia="en-US"/>
        </w:rPr>
        <w:t xml:space="preserve">it is also </w:t>
      </w:r>
      <w:r>
        <w:rPr>
          <w:color w:val="4F81BD" w:themeColor="accent1"/>
          <w:lang w:eastAsia="en-US"/>
        </w:rPr>
        <w:t>of paramount importance to</w:t>
      </w:r>
      <w:r w:rsidRPr="00676B89">
        <w:rPr>
          <w:color w:val="4F81BD" w:themeColor="accent1"/>
          <w:lang w:eastAsia="en-US"/>
        </w:rPr>
        <w:t xml:space="preserve"> to ensure that RES </w:t>
      </w:r>
      <w:r w:rsidR="00DE431E">
        <w:rPr>
          <w:color w:val="4F81BD" w:themeColor="accent1"/>
          <w:lang w:eastAsia="en-US"/>
        </w:rPr>
        <w:t xml:space="preserve">can </w:t>
      </w:r>
      <w:r w:rsidRPr="00676B89">
        <w:rPr>
          <w:color w:val="4F81BD" w:themeColor="accent1"/>
          <w:lang w:eastAsia="en-US"/>
        </w:rPr>
        <w:t>be granted access to transmission network, that grids’ capacity and structure be progressively adjusted to allow the full integration of energy from RES. It is also necessary that subsidies to fossil fuels and nuclear energy be phased out and that the EU provisions allowing these subsidies be interpreted and applied in accordance with strict and rigorous criteria.</w:t>
      </w:r>
    </w:p>
    <w:p w14:paraId="63A1CC40" w14:textId="70C5357F" w:rsidR="00676B89" w:rsidRPr="00CE1F8E" w:rsidRDefault="00676B89" w:rsidP="00676B89">
      <w:pPr>
        <w:rPr>
          <w:color w:val="4F81BD" w:themeColor="accent1"/>
          <w:lang w:eastAsia="en-US"/>
        </w:rPr>
      </w:pPr>
    </w:p>
    <w:p w14:paraId="1609E001" w14:textId="0F6FA8A5" w:rsidR="00FB1344" w:rsidRPr="00676B89" w:rsidRDefault="00FB1344" w:rsidP="00FB1344">
      <w:pPr>
        <w:rPr>
          <w:color w:val="4F81BD" w:themeColor="accent1"/>
          <w:lang w:eastAsia="en-US"/>
        </w:rPr>
      </w:pPr>
      <w:r w:rsidRPr="00CE1F8E">
        <w:rPr>
          <w:color w:val="4F81BD" w:themeColor="accent1"/>
          <w:lang w:eastAsia="en-US"/>
        </w:rPr>
        <w:t>Feed-in-tariffs h</w:t>
      </w:r>
      <w:r>
        <w:rPr>
          <w:color w:val="4F81BD" w:themeColor="accent1"/>
          <w:lang w:eastAsia="en-US"/>
        </w:rPr>
        <w:t>ave been one of the most successful</w:t>
      </w:r>
      <w:r w:rsidRPr="00CE1F8E">
        <w:rPr>
          <w:color w:val="4F81BD" w:themeColor="accent1"/>
          <w:lang w:eastAsia="en-US"/>
        </w:rPr>
        <w:t xml:space="preserve"> instrument</w:t>
      </w:r>
      <w:r>
        <w:rPr>
          <w:color w:val="4F81BD" w:themeColor="accent1"/>
          <w:lang w:eastAsia="en-US"/>
        </w:rPr>
        <w:t>s</w:t>
      </w:r>
      <w:r w:rsidRPr="00CE1F8E">
        <w:rPr>
          <w:color w:val="4F81BD" w:themeColor="accent1"/>
          <w:lang w:eastAsia="en-US"/>
        </w:rPr>
        <w:t xml:space="preserve"> to support the expansion of RES in Europe. They are very effective because they can be modified quickly to reflect current market condition, reflect the current generation cost for each of the technology and because they can help to support the expansion of all RES technologies, based on their specific conditions. The former is a very important point to consider support to technologies, which are not yet ready to compete with other RES</w:t>
      </w:r>
      <w:r>
        <w:rPr>
          <w:color w:val="4F81BD" w:themeColor="accent1"/>
          <w:lang w:eastAsia="en-US"/>
        </w:rPr>
        <w:t xml:space="preserve"> and conventional</w:t>
      </w:r>
      <w:r w:rsidRPr="00CE1F8E">
        <w:rPr>
          <w:color w:val="4F81BD" w:themeColor="accent1"/>
          <w:lang w:eastAsia="en-US"/>
        </w:rPr>
        <w:t xml:space="preserve"> technologies. </w:t>
      </w:r>
      <w:r>
        <w:rPr>
          <w:color w:val="4F81BD" w:themeColor="accent1"/>
          <w:lang w:eastAsia="en-US"/>
        </w:rPr>
        <w:t xml:space="preserve">However, other measures such as green certificates and direct </w:t>
      </w:r>
      <w:r w:rsidR="00C16ED2">
        <w:rPr>
          <w:color w:val="4F81BD" w:themeColor="accent1"/>
          <w:lang w:eastAsia="en-US"/>
        </w:rPr>
        <w:t>grants</w:t>
      </w:r>
      <w:r>
        <w:rPr>
          <w:color w:val="4F81BD" w:themeColor="accent1"/>
          <w:lang w:eastAsia="en-US"/>
        </w:rPr>
        <w:t xml:space="preserve"> have been also successfully introduced.  In any case, t</w:t>
      </w:r>
      <w:r w:rsidRPr="00676B89">
        <w:rPr>
          <w:color w:val="4F81BD" w:themeColor="accent1"/>
          <w:lang w:eastAsia="en-US"/>
        </w:rPr>
        <w:t xml:space="preserve">he effectiveness of aid measures can be only measured against the </w:t>
      </w:r>
      <w:r>
        <w:rPr>
          <w:color w:val="4F81BD" w:themeColor="accent1"/>
          <w:lang w:eastAsia="en-US"/>
        </w:rPr>
        <w:t xml:space="preserve">specific </w:t>
      </w:r>
      <w:r w:rsidRPr="00676B89">
        <w:rPr>
          <w:color w:val="4F81BD" w:themeColor="accent1"/>
          <w:lang w:eastAsia="en-US"/>
        </w:rPr>
        <w:t>market conditions at national level</w:t>
      </w:r>
      <w:r>
        <w:rPr>
          <w:color w:val="4F81BD" w:themeColor="accent1"/>
          <w:lang w:eastAsia="en-US"/>
        </w:rPr>
        <w:t xml:space="preserve">. </w:t>
      </w:r>
      <w:r w:rsidRPr="00676B89">
        <w:rPr>
          <w:color w:val="4F81BD" w:themeColor="accent1"/>
          <w:lang w:eastAsia="en-US"/>
        </w:rPr>
        <w:t xml:space="preserve"> </w:t>
      </w:r>
    </w:p>
    <w:p w14:paraId="3A81C165" w14:textId="77777777" w:rsidR="00676B89" w:rsidRDefault="00676B89" w:rsidP="009E4308">
      <w:pPr>
        <w:ind w:left="576"/>
        <w:rPr>
          <w:b/>
          <w:bCs/>
          <w:iCs/>
          <w:lang w:eastAsia="en-US"/>
        </w:rPr>
      </w:pPr>
    </w:p>
    <w:p w14:paraId="1EE513FD" w14:textId="77777777" w:rsidR="00676B89" w:rsidRPr="009E4308" w:rsidRDefault="00676B89" w:rsidP="009E4308">
      <w:pPr>
        <w:ind w:left="576"/>
        <w:rPr>
          <w:b/>
          <w:bCs/>
          <w:iCs/>
          <w:lang w:eastAsia="en-US"/>
        </w:rPr>
      </w:pPr>
    </w:p>
    <w:p w14:paraId="50B588C1" w14:textId="77777777" w:rsidR="009E4308" w:rsidRDefault="004F48C8" w:rsidP="004F48C8">
      <w:pPr>
        <w:pStyle w:val="Heading2"/>
        <w:numPr>
          <w:ilvl w:val="1"/>
          <w:numId w:val="18"/>
        </w:numPr>
        <w:jc w:val="both"/>
        <w:rPr>
          <w:rFonts w:ascii="Times New Roman" w:hAnsi="Times New Roman"/>
          <w:b w:val="0"/>
          <w:sz w:val="24"/>
          <w:szCs w:val="24"/>
          <w:lang w:eastAsia="en-US"/>
        </w:rPr>
      </w:pPr>
      <w:r w:rsidRPr="00B13FB2">
        <w:rPr>
          <w:rFonts w:ascii="Times New Roman" w:hAnsi="Times New Roman"/>
          <w:b w:val="0"/>
          <w:sz w:val="24"/>
          <w:szCs w:val="24"/>
          <w:lang w:eastAsia="en-US"/>
        </w:rPr>
        <w:t xml:space="preserve">Based on your experience which aid </w:t>
      </w:r>
      <w:r>
        <w:rPr>
          <w:rFonts w:ascii="Times New Roman" w:hAnsi="Times New Roman"/>
          <w:b w:val="0"/>
          <w:sz w:val="24"/>
          <w:szCs w:val="24"/>
          <w:lang w:eastAsia="en-US"/>
        </w:rPr>
        <w:t xml:space="preserve">instruments </w:t>
      </w:r>
      <w:r w:rsidRPr="00B13FB2">
        <w:rPr>
          <w:rFonts w:ascii="Times New Roman" w:hAnsi="Times New Roman"/>
          <w:b w:val="0"/>
          <w:sz w:val="24"/>
          <w:szCs w:val="24"/>
          <w:lang w:eastAsia="en-US"/>
        </w:rPr>
        <w:t>rank highest in terms of their overall effectiveness</w:t>
      </w:r>
      <w:r>
        <w:rPr>
          <w:rFonts w:ascii="Times New Roman" w:hAnsi="Times New Roman"/>
          <w:b w:val="0"/>
          <w:sz w:val="24"/>
          <w:szCs w:val="24"/>
          <w:lang w:eastAsia="en-US"/>
        </w:rPr>
        <w:t xml:space="preserve"> in terms of achieving the environmental objective and phasing out the need for State aid (</w:t>
      </w:r>
      <w:proofErr w:type="spellStart"/>
      <w:r>
        <w:rPr>
          <w:rFonts w:ascii="Times New Roman" w:hAnsi="Times New Roman"/>
          <w:b w:val="0"/>
          <w:sz w:val="24"/>
          <w:szCs w:val="24"/>
          <w:lang w:eastAsia="en-US"/>
        </w:rPr>
        <w:t>e.g</w:t>
      </w:r>
      <w:proofErr w:type="spellEnd"/>
      <w:r>
        <w:rPr>
          <w:rFonts w:ascii="Times New Roman" w:hAnsi="Times New Roman"/>
          <w:b w:val="0"/>
          <w:sz w:val="24"/>
          <w:szCs w:val="24"/>
          <w:lang w:eastAsia="en-US"/>
        </w:rPr>
        <w:t xml:space="preserve"> resulting in competitive and integrated renewable energy)</w:t>
      </w:r>
      <w:r w:rsidRPr="00B13FB2">
        <w:rPr>
          <w:rFonts w:ascii="Times New Roman" w:hAnsi="Times New Roman"/>
          <w:b w:val="0"/>
          <w:sz w:val="24"/>
          <w:szCs w:val="24"/>
          <w:lang w:eastAsia="en-US"/>
        </w:rPr>
        <w:t>? Please explain</w:t>
      </w:r>
      <w:r w:rsidR="009E4308">
        <w:rPr>
          <w:rFonts w:ascii="Times New Roman" w:hAnsi="Times New Roman"/>
          <w:b w:val="0"/>
          <w:sz w:val="24"/>
          <w:szCs w:val="24"/>
          <w:lang w:eastAsia="en-US"/>
        </w:rPr>
        <w:t>.</w:t>
      </w:r>
    </w:p>
    <w:p w14:paraId="0B435C05" w14:textId="77777777" w:rsidR="005D138F" w:rsidRPr="009E4308" w:rsidRDefault="005D138F" w:rsidP="009E4308">
      <w:pPr>
        <w:rPr>
          <w:lang w:eastAsia="en-US"/>
        </w:rPr>
      </w:pPr>
    </w:p>
    <w:p w14:paraId="322DDEFE" w14:textId="77777777" w:rsidR="009E4308" w:rsidRDefault="009E4308" w:rsidP="009E4308">
      <w:pPr>
        <w:pStyle w:val="Heading2"/>
        <w:numPr>
          <w:ilvl w:val="1"/>
          <w:numId w:val="18"/>
        </w:numPr>
        <w:jc w:val="both"/>
        <w:rPr>
          <w:rFonts w:ascii="Times New Roman" w:hAnsi="Times New Roman"/>
          <w:b w:val="0"/>
          <w:spacing w:val="-3"/>
          <w:sz w:val="24"/>
          <w:szCs w:val="24"/>
          <w:lang w:eastAsia="en-US"/>
        </w:rPr>
      </w:pPr>
      <w:r>
        <w:rPr>
          <w:rFonts w:ascii="Times New Roman" w:hAnsi="Times New Roman"/>
          <w:b w:val="0"/>
          <w:sz w:val="24"/>
          <w:szCs w:val="24"/>
          <w:lang w:eastAsia="en-US"/>
        </w:rPr>
        <w:t xml:space="preserve">Are </w:t>
      </w:r>
      <w:r w:rsidRPr="009E4308">
        <w:rPr>
          <w:rFonts w:ascii="Times New Roman" w:hAnsi="Times New Roman"/>
          <w:b w:val="0"/>
          <w:bCs w:val="0"/>
          <w:iCs w:val="0"/>
          <w:sz w:val="24"/>
          <w:szCs w:val="24"/>
          <w:lang w:eastAsia="en-US"/>
        </w:rPr>
        <w:t>in your experience certain aid measures more efficient for keeping budgets under control? Is the amount of public spending needed to incentivise private investment in order to achieve a higher degree of environmental protection considered/measured</w:t>
      </w:r>
      <w:r>
        <w:rPr>
          <w:rFonts w:ascii="Times New Roman" w:hAnsi="Times New Roman"/>
          <w:b w:val="0"/>
          <w:bCs w:val="0"/>
          <w:iCs w:val="0"/>
          <w:sz w:val="24"/>
          <w:szCs w:val="24"/>
          <w:lang w:eastAsia="en-US"/>
        </w:rPr>
        <w:t>?</w:t>
      </w:r>
      <w:r w:rsidRPr="009E4308">
        <w:rPr>
          <w:rFonts w:ascii="Times New Roman" w:hAnsi="Times New Roman"/>
          <w:b w:val="0"/>
          <w:spacing w:val="-3"/>
          <w:sz w:val="24"/>
          <w:szCs w:val="24"/>
          <w:lang w:eastAsia="en-US"/>
        </w:rPr>
        <w:t xml:space="preserve"> </w:t>
      </w:r>
      <w:r w:rsidRPr="00945983">
        <w:rPr>
          <w:rFonts w:ascii="Times New Roman" w:hAnsi="Times New Roman"/>
          <w:b w:val="0"/>
          <w:spacing w:val="-3"/>
          <w:sz w:val="24"/>
          <w:szCs w:val="24"/>
          <w:lang w:eastAsia="en-US"/>
        </w:rPr>
        <w:t>Please substantiate your answer</w:t>
      </w:r>
      <w:r>
        <w:rPr>
          <w:rFonts w:ascii="Times New Roman" w:hAnsi="Times New Roman"/>
          <w:b w:val="0"/>
          <w:spacing w:val="-3"/>
          <w:sz w:val="24"/>
          <w:szCs w:val="24"/>
          <w:lang w:eastAsia="en-US"/>
        </w:rPr>
        <w:t>.</w:t>
      </w:r>
    </w:p>
    <w:p w14:paraId="24D09270" w14:textId="77777777" w:rsidR="009E4308" w:rsidRPr="009E4308" w:rsidRDefault="009E4308" w:rsidP="009E4308">
      <w:pPr>
        <w:rPr>
          <w:lang w:eastAsia="en-US"/>
        </w:rPr>
      </w:pPr>
    </w:p>
    <w:p w14:paraId="708E9632" w14:textId="77777777" w:rsidR="004F48C8" w:rsidRDefault="009E4308" w:rsidP="009E4308">
      <w:pPr>
        <w:pStyle w:val="Heading2"/>
        <w:numPr>
          <w:ilvl w:val="1"/>
          <w:numId w:val="18"/>
        </w:numPr>
        <w:jc w:val="both"/>
        <w:rPr>
          <w:rFonts w:ascii="Times New Roman" w:hAnsi="Times New Roman"/>
          <w:b w:val="0"/>
          <w:spacing w:val="-3"/>
          <w:sz w:val="24"/>
          <w:szCs w:val="24"/>
          <w:lang w:eastAsia="en-US"/>
        </w:rPr>
      </w:pPr>
      <w:r>
        <w:rPr>
          <w:rFonts w:ascii="Times New Roman" w:hAnsi="Times New Roman"/>
          <w:b w:val="0"/>
          <w:spacing w:val="-3"/>
          <w:sz w:val="24"/>
          <w:szCs w:val="24"/>
          <w:lang w:eastAsia="en-US"/>
        </w:rPr>
        <w:t xml:space="preserve">When </w:t>
      </w:r>
      <w:r w:rsidRPr="001A44AA">
        <w:rPr>
          <w:rFonts w:ascii="Times New Roman" w:hAnsi="Times New Roman"/>
          <w:b w:val="0"/>
          <w:spacing w:val="-3"/>
          <w:sz w:val="24"/>
          <w:szCs w:val="24"/>
          <w:lang w:eastAsia="en-US"/>
        </w:rPr>
        <w:t>different technologies could be supported to achieve an environmental objective, in your experience, is an explicit choice between technologies made in designing State aid schemes? If so, how was such choice made and wh</w:t>
      </w:r>
      <w:r w:rsidR="006E115F">
        <w:rPr>
          <w:rFonts w:ascii="Times New Roman" w:hAnsi="Times New Roman"/>
          <w:b w:val="0"/>
          <w:spacing w:val="-3"/>
          <w:sz w:val="24"/>
          <w:szCs w:val="24"/>
          <w:lang w:eastAsia="en-US"/>
        </w:rPr>
        <w:t>ich</w:t>
      </w:r>
      <w:r w:rsidRPr="001A44AA">
        <w:rPr>
          <w:rFonts w:ascii="Times New Roman" w:hAnsi="Times New Roman"/>
          <w:b w:val="0"/>
          <w:spacing w:val="-3"/>
          <w:sz w:val="24"/>
          <w:szCs w:val="24"/>
          <w:lang w:eastAsia="en-US"/>
        </w:rPr>
        <w:t>? Do you believe that certain technologies or projects should not have access to State funding? Please</w:t>
      </w:r>
      <w:r w:rsidRPr="001A44AA">
        <w:rPr>
          <w:rFonts w:ascii="Times New Roman" w:hAnsi="Times New Roman"/>
          <w:b w:val="0"/>
          <w:sz w:val="24"/>
        </w:rPr>
        <w:t xml:space="preserve"> explain</w:t>
      </w:r>
      <w:r>
        <w:rPr>
          <w:rFonts w:ascii="Times New Roman" w:hAnsi="Times New Roman"/>
          <w:b w:val="0"/>
          <w:spacing w:val="-3"/>
          <w:sz w:val="24"/>
          <w:szCs w:val="24"/>
          <w:lang w:eastAsia="en-US"/>
        </w:rPr>
        <w:t>.</w:t>
      </w:r>
    </w:p>
    <w:p w14:paraId="2924EF41" w14:textId="77777777" w:rsidR="00EC76AF" w:rsidRDefault="00EC76AF" w:rsidP="00EC76AF"/>
    <w:p w14:paraId="08FB6A75" w14:textId="4276D4FE" w:rsidR="00EC76AF" w:rsidRDefault="00EC76AF" w:rsidP="00EC76AF">
      <w:pPr>
        <w:rPr>
          <w:color w:val="4F81BD" w:themeColor="accent1"/>
        </w:rPr>
      </w:pPr>
      <w:r w:rsidRPr="00EC76AF">
        <w:rPr>
          <w:color w:val="4F81BD" w:themeColor="accent1"/>
        </w:rPr>
        <w:t xml:space="preserve">State aid schemes should </w:t>
      </w:r>
      <w:r w:rsidR="00DE431E">
        <w:rPr>
          <w:color w:val="4F81BD" w:themeColor="accent1"/>
        </w:rPr>
        <w:t xml:space="preserve">take into account </w:t>
      </w:r>
      <w:r w:rsidRPr="00EC76AF">
        <w:rPr>
          <w:color w:val="4F81BD" w:themeColor="accent1"/>
        </w:rPr>
        <w:t>the different conditions of energy technologies (</w:t>
      </w:r>
      <w:proofErr w:type="spellStart"/>
      <w:r w:rsidRPr="00EC76AF">
        <w:rPr>
          <w:color w:val="4F81BD" w:themeColor="accent1"/>
        </w:rPr>
        <w:t>dispatchability</w:t>
      </w:r>
      <w:proofErr w:type="spellEnd"/>
      <w:r w:rsidRPr="00EC76AF">
        <w:rPr>
          <w:color w:val="4F81BD" w:themeColor="accent1"/>
        </w:rPr>
        <w:t>, time to enter into operation, additional benefits to the environmental</w:t>
      </w:r>
      <w:r w:rsidR="00DE431E">
        <w:rPr>
          <w:color w:val="4F81BD" w:themeColor="accent1"/>
        </w:rPr>
        <w:t xml:space="preserve"> protection, a</w:t>
      </w:r>
      <w:r w:rsidRPr="00EC76AF">
        <w:rPr>
          <w:color w:val="4F81BD" w:themeColor="accent1"/>
        </w:rPr>
        <w:t xml:space="preserve">s for instance jobs, growth and industry </w:t>
      </w:r>
      <w:r w:rsidR="00DE2DB9" w:rsidRPr="00EC76AF">
        <w:rPr>
          <w:color w:val="4F81BD" w:themeColor="accent1"/>
        </w:rPr>
        <w:t>competitiveness</w:t>
      </w:r>
      <w:r w:rsidRPr="00EC76AF">
        <w:rPr>
          <w:color w:val="4F81BD" w:themeColor="accent1"/>
        </w:rPr>
        <w:t xml:space="preserve">, etc.). MS may give preference to certain technologies based in these conditions but they should also find a balance </w:t>
      </w:r>
      <w:r w:rsidR="00DE2DB9" w:rsidRPr="00EC76AF">
        <w:rPr>
          <w:color w:val="4F81BD" w:themeColor="accent1"/>
        </w:rPr>
        <w:t>approach that</w:t>
      </w:r>
      <w:r w:rsidRPr="00EC76AF">
        <w:rPr>
          <w:color w:val="4F81BD" w:themeColor="accent1"/>
        </w:rPr>
        <w:t xml:space="preserve"> brings a wide range of diversified RES technologies that can bring more benefits if working together (see complementary of wind and solar power). </w:t>
      </w:r>
      <w:proofErr w:type="spellStart"/>
      <w:proofErr w:type="gramStart"/>
      <w:r w:rsidRPr="00EC76AF">
        <w:rPr>
          <w:color w:val="4F81BD" w:themeColor="accent1"/>
        </w:rPr>
        <w:t>Dispatchability</w:t>
      </w:r>
      <w:proofErr w:type="spellEnd"/>
      <w:r w:rsidRPr="00EC76AF">
        <w:rPr>
          <w:color w:val="4F81BD" w:themeColor="accent1"/>
        </w:rPr>
        <w:t xml:space="preserve"> of concentrated solar power or hydropower versus variable energy sources</w:t>
      </w:r>
      <w:r w:rsidR="00DE2DB9">
        <w:rPr>
          <w:color w:val="4F81BD" w:themeColor="accent1"/>
        </w:rPr>
        <w:t xml:space="preserve"> (wind and solar)</w:t>
      </w:r>
      <w:r w:rsidRPr="00EC76AF">
        <w:rPr>
          <w:color w:val="4F81BD" w:themeColor="accent1"/>
        </w:rPr>
        <w:t>, storage technologies, etc.</w:t>
      </w:r>
      <w:proofErr w:type="gramEnd"/>
      <w:r w:rsidRPr="00EC76AF">
        <w:rPr>
          <w:color w:val="4F81BD" w:themeColor="accent1"/>
        </w:rPr>
        <w:t xml:space="preserve"> </w:t>
      </w:r>
      <w:r w:rsidR="00DE431E">
        <w:rPr>
          <w:color w:val="4F81BD" w:themeColor="accent1"/>
        </w:rPr>
        <w:t xml:space="preserve">In any case, support should be provided to </w:t>
      </w:r>
      <w:r w:rsidR="00114E90">
        <w:rPr>
          <w:color w:val="4F81BD" w:themeColor="accent1"/>
        </w:rPr>
        <w:t>technologies that</w:t>
      </w:r>
      <w:r w:rsidR="00DE431E">
        <w:rPr>
          <w:color w:val="4F81BD" w:themeColor="accent1"/>
        </w:rPr>
        <w:t xml:space="preserve"> bring clear environment protection benefits, and thus </w:t>
      </w:r>
      <w:r w:rsidR="000D7BA7">
        <w:rPr>
          <w:color w:val="4F81BD" w:themeColor="accent1"/>
        </w:rPr>
        <w:t xml:space="preserve">aid should </w:t>
      </w:r>
      <w:r w:rsidR="00DE431E">
        <w:rPr>
          <w:color w:val="4F81BD" w:themeColor="accent1"/>
        </w:rPr>
        <w:t xml:space="preserve">only </w:t>
      </w:r>
      <w:r w:rsidR="000D7BA7">
        <w:rPr>
          <w:color w:val="4F81BD" w:themeColor="accent1"/>
        </w:rPr>
        <w:t xml:space="preserve">address </w:t>
      </w:r>
      <w:r w:rsidR="00DE431E">
        <w:rPr>
          <w:color w:val="4F81BD" w:themeColor="accent1"/>
        </w:rPr>
        <w:t xml:space="preserve">RES technologies (as defined in the current Guidelines- Para. 50 (5)). </w:t>
      </w:r>
      <w:r w:rsidRPr="00EC76AF">
        <w:rPr>
          <w:color w:val="4F81BD" w:themeColor="accent1"/>
        </w:rPr>
        <w:t xml:space="preserve"> </w:t>
      </w:r>
    </w:p>
    <w:p w14:paraId="0F3AC375" w14:textId="77777777" w:rsidR="00DE431E" w:rsidRDefault="00DE431E" w:rsidP="00EC76AF">
      <w:pPr>
        <w:rPr>
          <w:color w:val="4F81BD" w:themeColor="accent1"/>
        </w:rPr>
      </w:pPr>
    </w:p>
    <w:p w14:paraId="5C691800" w14:textId="6E510D62" w:rsidR="00DE431E" w:rsidRPr="00EC76AF" w:rsidRDefault="00DE431E" w:rsidP="00EC76AF">
      <w:pPr>
        <w:rPr>
          <w:color w:val="4F81BD" w:themeColor="accent1"/>
        </w:rPr>
      </w:pPr>
      <w:r>
        <w:rPr>
          <w:color w:val="4F81BD" w:themeColor="accent1"/>
        </w:rPr>
        <w:t xml:space="preserve">CAN-E believes, therefore, that the current structure of the State aid Guidelines related to renewables should be maintained.  </w:t>
      </w:r>
    </w:p>
    <w:p w14:paraId="302FB5D0" w14:textId="77777777" w:rsidR="00E40DB3" w:rsidRDefault="00E40DB3" w:rsidP="00481ECF">
      <w:pPr>
        <w:jc w:val="both"/>
        <w:rPr>
          <w:rFonts w:ascii="Times New Roman" w:hAnsi="Times New Roman" w:cs="Times New Roman"/>
          <w:sz w:val="24"/>
          <w:szCs w:val="24"/>
          <w:lang w:eastAsia="en-US"/>
        </w:rPr>
      </w:pPr>
    </w:p>
    <w:p w14:paraId="166D1996" w14:textId="396FC08D" w:rsidR="00DE431E" w:rsidRDefault="00DE431E" w:rsidP="00481ECF">
      <w:pPr>
        <w:jc w:val="both"/>
        <w:rPr>
          <w:rFonts w:ascii="Times New Roman" w:hAnsi="Times New Roman" w:cs="Times New Roman"/>
          <w:sz w:val="24"/>
          <w:szCs w:val="24"/>
          <w:lang w:eastAsia="en-US"/>
        </w:rPr>
      </w:pPr>
    </w:p>
    <w:p w14:paraId="76AE37C4" w14:textId="77777777" w:rsidR="00DE431E" w:rsidRDefault="00DE431E" w:rsidP="00481ECF">
      <w:pPr>
        <w:jc w:val="both"/>
        <w:rPr>
          <w:rFonts w:ascii="Times New Roman" w:hAnsi="Times New Roman" w:cs="Times New Roman"/>
          <w:sz w:val="24"/>
          <w:szCs w:val="24"/>
          <w:lang w:eastAsia="en-US"/>
        </w:rPr>
      </w:pPr>
    </w:p>
    <w:p w14:paraId="149E4295" w14:textId="77777777" w:rsidR="00DE431E" w:rsidRPr="00B13FB2" w:rsidRDefault="00DE431E" w:rsidP="00481ECF">
      <w:pPr>
        <w:jc w:val="both"/>
        <w:rPr>
          <w:rFonts w:ascii="Times New Roman" w:hAnsi="Times New Roman" w:cs="Times New Roman"/>
          <w:sz w:val="24"/>
          <w:szCs w:val="24"/>
          <w:lang w:eastAsia="en-US"/>
        </w:rPr>
      </w:pPr>
    </w:p>
    <w:p w14:paraId="315EC5F4" w14:textId="77777777" w:rsidR="008C331B" w:rsidRDefault="008C331B" w:rsidP="00481ECF">
      <w:pPr>
        <w:pStyle w:val="Heading2"/>
        <w:numPr>
          <w:ilvl w:val="1"/>
          <w:numId w:val="18"/>
        </w:numPr>
        <w:jc w:val="both"/>
        <w:rPr>
          <w:rFonts w:ascii="Times New Roman" w:hAnsi="Times New Roman"/>
          <w:b w:val="0"/>
          <w:sz w:val="24"/>
        </w:rPr>
      </w:pPr>
      <w:r w:rsidRPr="00523063">
        <w:rPr>
          <w:rFonts w:ascii="Times New Roman" w:hAnsi="Times New Roman"/>
          <w:b w:val="0"/>
          <w:sz w:val="24"/>
        </w:rPr>
        <w:t xml:space="preserve">What are the main potential negative effects of State aid for </w:t>
      </w:r>
      <w:r w:rsidR="0029327C">
        <w:rPr>
          <w:rFonts w:ascii="Times New Roman" w:hAnsi="Times New Roman"/>
          <w:b w:val="0"/>
          <w:sz w:val="24"/>
        </w:rPr>
        <w:t>e</w:t>
      </w:r>
      <w:r w:rsidRPr="00523063">
        <w:rPr>
          <w:rFonts w:ascii="Times New Roman" w:hAnsi="Times New Roman"/>
          <w:b w:val="0"/>
          <w:sz w:val="24"/>
        </w:rPr>
        <w:t xml:space="preserve">nvironmental </w:t>
      </w:r>
      <w:r w:rsidR="0029327C">
        <w:rPr>
          <w:rFonts w:ascii="Times New Roman" w:hAnsi="Times New Roman"/>
          <w:b w:val="0"/>
          <w:sz w:val="24"/>
        </w:rPr>
        <w:t>p</w:t>
      </w:r>
      <w:r w:rsidRPr="00523063">
        <w:rPr>
          <w:rFonts w:ascii="Times New Roman" w:hAnsi="Times New Roman"/>
          <w:b w:val="0"/>
          <w:sz w:val="24"/>
        </w:rPr>
        <w:t xml:space="preserve">rotection in </w:t>
      </w:r>
      <w:r w:rsidR="0059348F">
        <w:rPr>
          <w:rFonts w:ascii="Times New Roman" w:hAnsi="Times New Roman"/>
          <w:b w:val="0"/>
          <w:sz w:val="24"/>
        </w:rPr>
        <w:t xml:space="preserve">the </w:t>
      </w:r>
      <w:r w:rsidRPr="00523063">
        <w:rPr>
          <w:rFonts w:ascii="Times New Roman" w:hAnsi="Times New Roman"/>
          <w:b w:val="0"/>
          <w:sz w:val="24"/>
        </w:rPr>
        <w:lastRenderedPageBreak/>
        <w:t xml:space="preserve">context of distortions of competition and effects on trade? </w:t>
      </w:r>
      <w:r w:rsidR="0029327C">
        <w:rPr>
          <w:rFonts w:ascii="Times New Roman" w:hAnsi="Times New Roman"/>
          <w:b w:val="0"/>
          <w:sz w:val="24"/>
        </w:rPr>
        <w:t xml:space="preserve">Is there a difference between operating and investment aid (e.g. in distortive access or allowing market access)? </w:t>
      </w:r>
      <w:r w:rsidR="006E115F">
        <w:rPr>
          <w:rFonts w:ascii="Times New Roman" w:hAnsi="Times New Roman"/>
          <w:b w:val="0"/>
          <w:sz w:val="24"/>
        </w:rPr>
        <w:t xml:space="preserve">How are or can these effects taken into account? </w:t>
      </w:r>
      <w:r w:rsidRPr="00523063">
        <w:rPr>
          <w:rFonts w:ascii="Times New Roman" w:hAnsi="Times New Roman"/>
          <w:b w:val="0"/>
          <w:sz w:val="24"/>
        </w:rPr>
        <w:t>Please substantiate and give concrete examples.</w:t>
      </w:r>
      <w:r w:rsidR="001B6CF7">
        <w:rPr>
          <w:rFonts w:ascii="Times New Roman" w:hAnsi="Times New Roman"/>
          <w:b w:val="0"/>
          <w:sz w:val="24"/>
        </w:rPr>
        <w:t xml:space="preserve"> </w:t>
      </w:r>
    </w:p>
    <w:p w14:paraId="1BDCEFDE" w14:textId="77777777" w:rsidR="00640DBB" w:rsidRDefault="00640DBB" w:rsidP="009E4308">
      <w:pPr>
        <w:rPr>
          <w:b/>
          <w:bCs/>
          <w:iCs/>
          <w:lang w:eastAsia="en-US"/>
        </w:rPr>
      </w:pPr>
    </w:p>
    <w:p w14:paraId="05EAE368" w14:textId="77777777" w:rsidR="00640DBB" w:rsidRDefault="00640DBB" w:rsidP="009E4308">
      <w:pPr>
        <w:ind w:firstLine="432"/>
        <w:rPr>
          <w:rFonts w:ascii="Times New Roman" w:hAnsi="Times New Roman"/>
          <w:bCs/>
          <w:i/>
          <w:iCs/>
          <w:sz w:val="24"/>
          <w:szCs w:val="24"/>
        </w:rPr>
      </w:pPr>
      <w:r w:rsidRPr="009E4308">
        <w:rPr>
          <w:rFonts w:ascii="Times New Roman" w:hAnsi="Times New Roman" w:cs="Times New Roman"/>
          <w:b/>
          <w:i/>
          <w:sz w:val="24"/>
          <w:szCs w:val="24"/>
        </w:rPr>
        <w:t>Studies available</w:t>
      </w:r>
    </w:p>
    <w:p w14:paraId="1F22B266" w14:textId="77777777" w:rsidR="00CF2741" w:rsidRPr="00003883" w:rsidRDefault="00CF2741" w:rsidP="009E4308">
      <w:pPr>
        <w:ind w:firstLine="432"/>
        <w:rPr>
          <w:rFonts w:ascii="Times New Roman" w:hAnsi="Times New Roman"/>
          <w:b/>
          <w:bCs/>
          <w:i/>
          <w:iCs/>
          <w:sz w:val="16"/>
          <w:szCs w:val="16"/>
        </w:rPr>
      </w:pPr>
    </w:p>
    <w:p w14:paraId="1122AD94" w14:textId="77777777" w:rsidR="00CF2741" w:rsidRDefault="00CF2741" w:rsidP="00CF2741">
      <w:pPr>
        <w:pStyle w:val="Heading2"/>
        <w:numPr>
          <w:ilvl w:val="1"/>
          <w:numId w:val="18"/>
        </w:numPr>
        <w:jc w:val="both"/>
        <w:rPr>
          <w:rFonts w:ascii="Times New Roman" w:hAnsi="Times New Roman"/>
          <w:b w:val="0"/>
          <w:spacing w:val="-3"/>
          <w:sz w:val="24"/>
          <w:szCs w:val="24"/>
          <w:lang w:eastAsia="en-US"/>
        </w:rPr>
      </w:pPr>
      <w:r w:rsidRPr="00167511">
        <w:rPr>
          <w:rFonts w:ascii="Times New Roman" w:hAnsi="Times New Roman"/>
          <w:b w:val="0"/>
          <w:spacing w:val="-3"/>
          <w:sz w:val="24"/>
          <w:szCs w:val="24"/>
          <w:lang w:eastAsia="en-US"/>
        </w:rPr>
        <w:t xml:space="preserve">Have assessments been made of the effectiveness of State aid to support environmental protection compared to other measures? If so, could you elaborate on the results? </w:t>
      </w:r>
      <w:r w:rsidRPr="0044399A">
        <w:rPr>
          <w:rFonts w:ascii="Times New Roman" w:hAnsi="Times New Roman"/>
          <w:b w:val="0"/>
          <w:spacing w:val="-3"/>
          <w:sz w:val="24"/>
          <w:szCs w:val="24"/>
          <w:lang w:eastAsia="en-US"/>
        </w:rPr>
        <w:t xml:space="preserve">Please make available any relevant studies or reports that describe the effectiveness of </w:t>
      </w:r>
      <w:r>
        <w:rPr>
          <w:rFonts w:ascii="Times New Roman" w:hAnsi="Times New Roman"/>
          <w:b w:val="0"/>
          <w:spacing w:val="-3"/>
          <w:sz w:val="24"/>
          <w:szCs w:val="24"/>
          <w:lang w:eastAsia="en-US"/>
        </w:rPr>
        <w:t xml:space="preserve">EAG </w:t>
      </w:r>
      <w:r w:rsidRPr="0044399A">
        <w:rPr>
          <w:rFonts w:ascii="Times New Roman" w:hAnsi="Times New Roman"/>
          <w:b w:val="0"/>
          <w:spacing w:val="-3"/>
          <w:sz w:val="24"/>
          <w:szCs w:val="24"/>
          <w:lang w:eastAsia="en-US"/>
        </w:rPr>
        <w:t>State aid in your country.</w:t>
      </w:r>
    </w:p>
    <w:p w14:paraId="7A69B4EB" w14:textId="77777777" w:rsidR="00CF2741" w:rsidRPr="009E4308" w:rsidRDefault="00CF2741" w:rsidP="009E4308">
      <w:pPr>
        <w:rPr>
          <w:b/>
          <w:bCs/>
          <w:iCs/>
          <w:lang w:eastAsia="en-US"/>
        </w:rPr>
      </w:pPr>
    </w:p>
    <w:p w14:paraId="444E9761" w14:textId="77777777" w:rsidR="00CF2741" w:rsidRDefault="00CF2741" w:rsidP="00CF2741">
      <w:pPr>
        <w:pStyle w:val="Heading2"/>
        <w:numPr>
          <w:ilvl w:val="1"/>
          <w:numId w:val="18"/>
        </w:numPr>
        <w:jc w:val="both"/>
        <w:rPr>
          <w:rFonts w:ascii="Times New Roman" w:hAnsi="Times New Roman"/>
          <w:b w:val="0"/>
          <w:spacing w:val="-3"/>
          <w:sz w:val="24"/>
          <w:szCs w:val="24"/>
          <w:lang w:eastAsia="en-US"/>
        </w:rPr>
      </w:pPr>
      <w:r w:rsidRPr="005138CB">
        <w:rPr>
          <w:rFonts w:ascii="Times New Roman" w:hAnsi="Times New Roman"/>
          <w:b w:val="0"/>
          <w:spacing w:val="-3"/>
          <w:sz w:val="24"/>
          <w:szCs w:val="24"/>
          <w:lang w:eastAsia="en-US"/>
        </w:rPr>
        <w:t>H</w:t>
      </w:r>
      <w:r>
        <w:rPr>
          <w:rFonts w:ascii="Times New Roman" w:hAnsi="Times New Roman"/>
          <w:b w:val="0"/>
          <w:spacing w:val="-3"/>
          <w:sz w:val="24"/>
          <w:szCs w:val="24"/>
          <w:lang w:eastAsia="en-US"/>
        </w:rPr>
        <w:t xml:space="preserve">ave </w:t>
      </w:r>
      <w:r w:rsidRPr="005138CB">
        <w:rPr>
          <w:rFonts w:ascii="Times New Roman" w:hAnsi="Times New Roman"/>
          <w:b w:val="0"/>
          <w:spacing w:val="-3"/>
          <w:sz w:val="24"/>
          <w:szCs w:val="24"/>
          <w:lang w:eastAsia="en-US"/>
        </w:rPr>
        <w:t>evaluation</w:t>
      </w:r>
      <w:r>
        <w:rPr>
          <w:rFonts w:ascii="Times New Roman" w:hAnsi="Times New Roman"/>
          <w:b w:val="0"/>
          <w:spacing w:val="-3"/>
          <w:sz w:val="24"/>
          <w:szCs w:val="24"/>
          <w:lang w:eastAsia="en-US"/>
        </w:rPr>
        <w:t>s been carried out</w:t>
      </w:r>
      <w:r w:rsidRPr="005138CB">
        <w:rPr>
          <w:rFonts w:ascii="Times New Roman" w:hAnsi="Times New Roman"/>
          <w:b w:val="0"/>
          <w:spacing w:val="-3"/>
          <w:sz w:val="24"/>
          <w:szCs w:val="24"/>
          <w:lang w:eastAsia="en-US"/>
        </w:rPr>
        <w:t xml:space="preserve"> of </w:t>
      </w:r>
      <w:r>
        <w:rPr>
          <w:rFonts w:ascii="Times New Roman" w:hAnsi="Times New Roman"/>
          <w:b w:val="0"/>
          <w:spacing w:val="-3"/>
          <w:sz w:val="24"/>
          <w:szCs w:val="24"/>
          <w:lang w:eastAsia="en-US"/>
        </w:rPr>
        <w:t xml:space="preserve">State </w:t>
      </w:r>
      <w:r w:rsidRPr="005138CB">
        <w:rPr>
          <w:rFonts w:ascii="Times New Roman" w:hAnsi="Times New Roman"/>
          <w:b w:val="0"/>
          <w:spacing w:val="-3"/>
          <w:sz w:val="24"/>
          <w:szCs w:val="24"/>
          <w:lang w:eastAsia="en-US"/>
        </w:rPr>
        <w:t xml:space="preserve">aid, with respect to both compliance with the </w:t>
      </w:r>
      <w:r>
        <w:rPr>
          <w:rFonts w:ascii="Times New Roman" w:hAnsi="Times New Roman"/>
          <w:b w:val="0"/>
          <w:spacing w:val="-3"/>
          <w:sz w:val="24"/>
          <w:szCs w:val="24"/>
          <w:lang w:eastAsia="en-US"/>
        </w:rPr>
        <w:t>State aid conditions</w:t>
      </w:r>
      <w:r w:rsidRPr="005138CB">
        <w:rPr>
          <w:rFonts w:ascii="Times New Roman" w:hAnsi="Times New Roman"/>
          <w:b w:val="0"/>
          <w:spacing w:val="-3"/>
          <w:sz w:val="24"/>
          <w:szCs w:val="24"/>
          <w:lang w:eastAsia="en-US"/>
        </w:rPr>
        <w:t xml:space="preserve"> by </w:t>
      </w:r>
      <w:r>
        <w:rPr>
          <w:rFonts w:ascii="Times New Roman" w:hAnsi="Times New Roman"/>
          <w:b w:val="0"/>
          <w:spacing w:val="-3"/>
          <w:sz w:val="24"/>
          <w:szCs w:val="24"/>
          <w:lang w:eastAsia="en-US"/>
        </w:rPr>
        <w:t xml:space="preserve">the </w:t>
      </w:r>
      <w:r w:rsidRPr="005138CB">
        <w:rPr>
          <w:rFonts w:ascii="Times New Roman" w:hAnsi="Times New Roman"/>
          <w:b w:val="0"/>
          <w:spacing w:val="-3"/>
          <w:sz w:val="24"/>
          <w:szCs w:val="24"/>
          <w:lang w:eastAsia="en-US"/>
        </w:rPr>
        <w:t xml:space="preserve">beneficiaries and </w:t>
      </w:r>
      <w:r>
        <w:rPr>
          <w:rFonts w:ascii="Times New Roman" w:hAnsi="Times New Roman"/>
          <w:b w:val="0"/>
          <w:spacing w:val="-3"/>
          <w:sz w:val="24"/>
          <w:szCs w:val="24"/>
          <w:lang w:eastAsia="en-US"/>
        </w:rPr>
        <w:t xml:space="preserve">the </w:t>
      </w:r>
      <w:r w:rsidRPr="005138CB">
        <w:rPr>
          <w:rFonts w:ascii="Times New Roman" w:hAnsi="Times New Roman"/>
          <w:b w:val="0"/>
          <w:spacing w:val="-3"/>
          <w:sz w:val="24"/>
          <w:szCs w:val="24"/>
          <w:lang w:eastAsia="en-US"/>
        </w:rPr>
        <w:t>effectiveness</w:t>
      </w:r>
      <w:r>
        <w:rPr>
          <w:rFonts w:ascii="Times New Roman" w:hAnsi="Times New Roman"/>
          <w:b w:val="0"/>
          <w:spacing w:val="-3"/>
          <w:sz w:val="24"/>
          <w:szCs w:val="24"/>
          <w:lang w:eastAsia="en-US"/>
        </w:rPr>
        <w:t xml:space="preserve"> of State aid</w:t>
      </w:r>
      <w:r w:rsidRPr="005138CB">
        <w:rPr>
          <w:rFonts w:ascii="Times New Roman" w:hAnsi="Times New Roman"/>
          <w:b w:val="0"/>
          <w:spacing w:val="-3"/>
          <w:sz w:val="24"/>
          <w:szCs w:val="24"/>
          <w:lang w:eastAsia="en-US"/>
        </w:rPr>
        <w:t xml:space="preserve"> in achieving the policy objective</w:t>
      </w:r>
      <w:r>
        <w:rPr>
          <w:rFonts w:ascii="Times New Roman" w:hAnsi="Times New Roman"/>
          <w:b w:val="0"/>
          <w:spacing w:val="-3"/>
          <w:sz w:val="24"/>
          <w:szCs w:val="24"/>
          <w:lang w:eastAsia="en-US"/>
        </w:rPr>
        <w:t>?</w:t>
      </w:r>
      <w:r w:rsidRPr="005138CB">
        <w:rPr>
          <w:rFonts w:ascii="Times New Roman" w:hAnsi="Times New Roman"/>
          <w:b w:val="0"/>
          <w:spacing w:val="-3"/>
          <w:sz w:val="24"/>
          <w:szCs w:val="24"/>
          <w:lang w:eastAsia="en-US"/>
        </w:rPr>
        <w:t xml:space="preserve"> </w:t>
      </w:r>
      <w:r>
        <w:rPr>
          <w:rFonts w:ascii="Times New Roman" w:hAnsi="Times New Roman"/>
          <w:b w:val="0"/>
          <w:spacing w:val="-3"/>
          <w:sz w:val="24"/>
          <w:szCs w:val="24"/>
          <w:lang w:eastAsia="en-US"/>
        </w:rPr>
        <w:t>If so, did it lead to changes/improvements in</w:t>
      </w:r>
      <w:r w:rsidRPr="005138CB">
        <w:rPr>
          <w:rFonts w:ascii="Times New Roman" w:hAnsi="Times New Roman"/>
          <w:b w:val="0"/>
          <w:spacing w:val="-3"/>
          <w:sz w:val="24"/>
          <w:szCs w:val="24"/>
          <w:lang w:eastAsia="en-US"/>
        </w:rPr>
        <w:t xml:space="preserve"> the design of aid measures</w:t>
      </w:r>
      <w:r>
        <w:rPr>
          <w:rFonts w:ascii="Times New Roman" w:hAnsi="Times New Roman"/>
          <w:b w:val="0"/>
          <w:spacing w:val="-3"/>
          <w:sz w:val="24"/>
          <w:szCs w:val="24"/>
          <w:lang w:eastAsia="en-US"/>
        </w:rPr>
        <w:t>?</w:t>
      </w:r>
      <w:r w:rsidRPr="00167511">
        <w:rPr>
          <w:rFonts w:ascii="Times New Roman" w:hAnsi="Times New Roman"/>
          <w:b w:val="0"/>
          <w:spacing w:val="-3"/>
          <w:sz w:val="24"/>
          <w:szCs w:val="24"/>
          <w:lang w:eastAsia="en-US"/>
        </w:rPr>
        <w:t xml:space="preserve"> Please provide copies of any documents or studies which may be relevant</w:t>
      </w:r>
      <w:r>
        <w:rPr>
          <w:rFonts w:ascii="Times New Roman" w:hAnsi="Times New Roman"/>
          <w:b w:val="0"/>
          <w:spacing w:val="-3"/>
          <w:sz w:val="24"/>
          <w:szCs w:val="24"/>
          <w:lang w:eastAsia="en-US"/>
        </w:rPr>
        <w:t>.</w:t>
      </w:r>
    </w:p>
    <w:p w14:paraId="16122F65" w14:textId="77777777" w:rsidR="009E4308" w:rsidRDefault="009E4308" w:rsidP="009E4308">
      <w:pPr>
        <w:ind w:left="576"/>
        <w:rPr>
          <w:lang w:eastAsia="en-US"/>
        </w:rPr>
      </w:pPr>
    </w:p>
    <w:p w14:paraId="52B0F049" w14:textId="77777777" w:rsidR="009E4308" w:rsidRDefault="009E4308" w:rsidP="009E4308">
      <w:pPr>
        <w:pStyle w:val="ListBullet"/>
        <w:ind w:left="600" w:hanging="600"/>
        <w:rPr>
          <w:b/>
          <w:u w:val="single"/>
        </w:rPr>
      </w:pPr>
      <w:r>
        <w:rPr>
          <w:b/>
          <w:u w:val="single"/>
        </w:rPr>
        <w:t>Questions aiming at public authorities:</w:t>
      </w:r>
    </w:p>
    <w:p w14:paraId="68FEFC01" w14:textId="77777777" w:rsidR="009E4308" w:rsidRPr="00167511" w:rsidRDefault="009E4308" w:rsidP="009E4308">
      <w:pPr>
        <w:shd w:val="clear" w:color="auto" w:fill="FFFFFF"/>
        <w:ind w:firstLine="360"/>
        <w:jc w:val="both"/>
        <w:rPr>
          <w:rFonts w:ascii="Times New Roman" w:hAnsi="Times New Roman" w:cs="Times New Roman"/>
          <w:b/>
          <w:i/>
          <w:sz w:val="24"/>
          <w:szCs w:val="24"/>
        </w:rPr>
      </w:pPr>
      <w:r w:rsidRPr="00167511">
        <w:rPr>
          <w:rFonts w:ascii="Times New Roman" w:hAnsi="Times New Roman" w:cs="Times New Roman"/>
          <w:b/>
          <w:i/>
          <w:sz w:val="24"/>
          <w:szCs w:val="24"/>
        </w:rPr>
        <w:t>Financial support for environmental protection</w:t>
      </w:r>
      <w:r>
        <w:rPr>
          <w:rFonts w:ascii="Times New Roman" w:hAnsi="Times New Roman" w:cs="Times New Roman"/>
          <w:b/>
          <w:i/>
          <w:sz w:val="24"/>
          <w:szCs w:val="24"/>
        </w:rPr>
        <w:t xml:space="preserve"> </w:t>
      </w:r>
    </w:p>
    <w:p w14:paraId="1916AA40" w14:textId="77777777" w:rsidR="009E4308" w:rsidRPr="009F3008" w:rsidRDefault="009E4308" w:rsidP="009E4308">
      <w:pPr>
        <w:shd w:val="clear" w:color="auto" w:fill="FFFFFF"/>
        <w:jc w:val="both"/>
      </w:pPr>
    </w:p>
    <w:p w14:paraId="158E24B5" w14:textId="77777777" w:rsidR="009E4308" w:rsidRPr="00167511" w:rsidRDefault="009E4308" w:rsidP="009E4308">
      <w:pPr>
        <w:pStyle w:val="Heading2"/>
        <w:numPr>
          <w:ilvl w:val="1"/>
          <w:numId w:val="18"/>
        </w:numPr>
        <w:jc w:val="both"/>
        <w:rPr>
          <w:rFonts w:ascii="Times New Roman" w:hAnsi="Times New Roman"/>
          <w:b w:val="0"/>
          <w:spacing w:val="-3"/>
          <w:sz w:val="24"/>
          <w:szCs w:val="24"/>
          <w:lang w:eastAsia="en-US"/>
        </w:rPr>
      </w:pPr>
      <w:r>
        <w:rPr>
          <w:rFonts w:ascii="Times New Roman" w:hAnsi="Times New Roman"/>
          <w:b w:val="0"/>
          <w:spacing w:val="-3"/>
          <w:sz w:val="24"/>
          <w:szCs w:val="24"/>
          <w:lang w:eastAsia="en-US"/>
        </w:rPr>
        <w:t xml:space="preserve">Environmental protection is an objective which is widely supported by several government interventions. How do governments support environmental protection? </w:t>
      </w:r>
      <w:r w:rsidRPr="00167511">
        <w:rPr>
          <w:rFonts w:ascii="Times New Roman" w:hAnsi="Times New Roman"/>
          <w:b w:val="0"/>
          <w:spacing w:val="-3"/>
          <w:sz w:val="24"/>
          <w:szCs w:val="24"/>
          <w:lang w:eastAsia="en-US"/>
        </w:rPr>
        <w:t>What governmental measures are in place for environmental protection in your country</w:t>
      </w:r>
      <w:r>
        <w:rPr>
          <w:rFonts w:ascii="Times New Roman" w:hAnsi="Times New Roman"/>
          <w:b w:val="0"/>
          <w:spacing w:val="-3"/>
          <w:sz w:val="24"/>
          <w:szCs w:val="24"/>
          <w:lang w:eastAsia="en-US"/>
        </w:rPr>
        <w:t>,</w:t>
      </w:r>
      <w:r w:rsidRPr="00167511">
        <w:rPr>
          <w:rFonts w:ascii="Times New Roman" w:hAnsi="Times New Roman"/>
          <w:b w:val="0"/>
          <w:spacing w:val="-3"/>
          <w:sz w:val="24"/>
          <w:szCs w:val="24"/>
          <w:lang w:eastAsia="en-US"/>
        </w:rPr>
        <w:t xml:space="preserve"> </w:t>
      </w:r>
      <w:r>
        <w:rPr>
          <w:rFonts w:ascii="Times New Roman" w:hAnsi="Times New Roman"/>
          <w:b w:val="0"/>
          <w:spacing w:val="-3"/>
          <w:sz w:val="24"/>
          <w:szCs w:val="24"/>
          <w:lang w:eastAsia="en-US"/>
        </w:rPr>
        <w:t xml:space="preserve">whether </w:t>
      </w:r>
      <w:r w:rsidRPr="00167511">
        <w:rPr>
          <w:rFonts w:ascii="Times New Roman" w:hAnsi="Times New Roman"/>
          <w:b w:val="0"/>
          <w:spacing w:val="-3"/>
          <w:sz w:val="24"/>
          <w:szCs w:val="24"/>
          <w:lang w:eastAsia="en-US"/>
        </w:rPr>
        <w:t>involving State aid</w:t>
      </w:r>
      <w:r>
        <w:rPr>
          <w:rFonts w:ascii="Times New Roman" w:hAnsi="Times New Roman"/>
          <w:b w:val="0"/>
          <w:spacing w:val="-3"/>
          <w:sz w:val="24"/>
          <w:szCs w:val="24"/>
          <w:lang w:eastAsia="en-US"/>
        </w:rPr>
        <w:t xml:space="preserve"> or not</w:t>
      </w:r>
      <w:r w:rsidRPr="00167511">
        <w:rPr>
          <w:rFonts w:ascii="Times New Roman" w:hAnsi="Times New Roman"/>
          <w:b w:val="0"/>
          <w:spacing w:val="-3"/>
          <w:sz w:val="24"/>
          <w:szCs w:val="24"/>
          <w:lang w:eastAsia="en-US"/>
        </w:rPr>
        <w:t xml:space="preserve">? </w:t>
      </w:r>
    </w:p>
    <w:p w14:paraId="0922E3DD" w14:textId="77777777" w:rsidR="009E4308" w:rsidRPr="009F3008" w:rsidRDefault="009E4308" w:rsidP="009E4308">
      <w:pPr>
        <w:jc w:val="both"/>
        <w:rPr>
          <w:lang w:eastAsia="en-US"/>
        </w:rPr>
      </w:pPr>
    </w:p>
    <w:p w14:paraId="1A8C39ED" w14:textId="77777777" w:rsidR="009E4308" w:rsidRPr="00167511" w:rsidRDefault="009E4308" w:rsidP="009E4308">
      <w:pPr>
        <w:pStyle w:val="Heading2"/>
        <w:numPr>
          <w:ilvl w:val="1"/>
          <w:numId w:val="18"/>
        </w:numPr>
        <w:spacing w:after="120"/>
        <w:jc w:val="both"/>
        <w:rPr>
          <w:rFonts w:ascii="Times New Roman" w:hAnsi="Times New Roman"/>
          <w:b w:val="0"/>
          <w:sz w:val="24"/>
          <w:szCs w:val="24"/>
          <w:lang w:eastAsia="en-US"/>
        </w:rPr>
      </w:pPr>
      <w:r w:rsidRPr="00167511">
        <w:rPr>
          <w:rFonts w:ascii="Times New Roman" w:hAnsi="Times New Roman"/>
          <w:b w:val="0"/>
          <w:spacing w:val="-3"/>
          <w:sz w:val="24"/>
          <w:szCs w:val="24"/>
          <w:lang w:eastAsia="en-US"/>
        </w:rPr>
        <w:t xml:space="preserve">What budget has been committed </w:t>
      </w:r>
      <w:r>
        <w:rPr>
          <w:rFonts w:ascii="Times New Roman" w:hAnsi="Times New Roman"/>
          <w:b w:val="0"/>
          <w:spacing w:val="-3"/>
          <w:sz w:val="24"/>
          <w:szCs w:val="24"/>
          <w:lang w:eastAsia="en-US"/>
        </w:rPr>
        <w:t xml:space="preserve">annually </w:t>
      </w:r>
      <w:r w:rsidRPr="00167511">
        <w:rPr>
          <w:rFonts w:ascii="Times New Roman" w:hAnsi="Times New Roman"/>
          <w:b w:val="0"/>
          <w:spacing w:val="-3"/>
          <w:sz w:val="24"/>
          <w:szCs w:val="24"/>
          <w:lang w:eastAsia="en-US"/>
        </w:rPr>
        <w:t xml:space="preserve">to </w:t>
      </w:r>
      <w:r>
        <w:rPr>
          <w:rFonts w:ascii="Times New Roman" w:hAnsi="Times New Roman"/>
          <w:b w:val="0"/>
          <w:spacing w:val="-3"/>
          <w:sz w:val="24"/>
          <w:szCs w:val="24"/>
          <w:lang w:eastAsia="en-US"/>
        </w:rPr>
        <w:t>support</w:t>
      </w:r>
      <w:r w:rsidRPr="00167511">
        <w:rPr>
          <w:rFonts w:ascii="Times New Roman" w:hAnsi="Times New Roman"/>
          <w:b w:val="0"/>
          <w:spacing w:val="-3"/>
          <w:sz w:val="24"/>
          <w:szCs w:val="24"/>
          <w:lang w:eastAsia="en-US"/>
        </w:rPr>
        <w:t xml:space="preserve"> environmental protection over the last 5 years in your </w:t>
      </w:r>
      <w:r w:rsidRPr="00167511">
        <w:rPr>
          <w:rFonts w:ascii="Times New Roman" w:hAnsi="Times New Roman"/>
          <w:b w:val="0"/>
          <w:sz w:val="24"/>
          <w:szCs w:val="24"/>
          <w:lang w:eastAsia="en-US"/>
        </w:rPr>
        <w:t xml:space="preserve">Member State? </w:t>
      </w:r>
      <w:r w:rsidRPr="000E27C1">
        <w:rPr>
          <w:rFonts w:ascii="Times New Roman" w:hAnsi="Times New Roman"/>
          <w:b w:val="0"/>
          <w:spacing w:val="-3"/>
          <w:sz w:val="24"/>
          <w:szCs w:val="24"/>
          <w:lang w:eastAsia="en-US"/>
        </w:rPr>
        <w:t xml:space="preserve">For </w:t>
      </w:r>
      <w:r w:rsidRPr="00E44294">
        <w:rPr>
          <w:rFonts w:ascii="Times New Roman" w:hAnsi="Times New Roman"/>
          <w:b w:val="0"/>
          <w:spacing w:val="-3"/>
          <w:sz w:val="24"/>
          <w:szCs w:val="24"/>
          <w:lang w:eastAsia="en-US"/>
        </w:rPr>
        <w:t>schemes what proportion of the budget foreseen has in effect been disbursed?</w:t>
      </w:r>
      <w:r w:rsidRPr="000E27C1">
        <w:rPr>
          <w:rFonts w:ascii="Times New Roman" w:hAnsi="Times New Roman"/>
          <w:b w:val="0"/>
          <w:spacing w:val="-3"/>
          <w:sz w:val="24"/>
          <w:szCs w:val="24"/>
          <w:lang w:eastAsia="en-US"/>
        </w:rPr>
        <w:t xml:space="preserve"> </w:t>
      </w:r>
      <w:r w:rsidRPr="00167511">
        <w:rPr>
          <w:rFonts w:ascii="Times New Roman" w:hAnsi="Times New Roman"/>
          <w:b w:val="0"/>
          <w:sz w:val="24"/>
          <w:szCs w:val="24"/>
          <w:lang w:eastAsia="en-US"/>
        </w:rPr>
        <w:t>Can you where possible please provide a break-down by</w:t>
      </w:r>
    </w:p>
    <w:p w14:paraId="10970C1F" w14:textId="77777777" w:rsidR="009E4308" w:rsidRPr="000E27C1" w:rsidRDefault="009E4308" w:rsidP="009E4308">
      <w:pPr>
        <w:numPr>
          <w:ilvl w:val="0"/>
          <w:numId w:val="17"/>
        </w:numPr>
        <w:shd w:val="clear" w:color="auto" w:fill="FFFFFF"/>
        <w:tabs>
          <w:tab w:val="left" w:pos="437"/>
        </w:tabs>
        <w:spacing w:after="120"/>
        <w:ind w:left="576"/>
        <w:jc w:val="both"/>
        <w:rPr>
          <w:rFonts w:ascii="Times New Roman" w:hAnsi="Times New Roman" w:cs="Times New Roman"/>
          <w:spacing w:val="-4"/>
          <w:sz w:val="24"/>
          <w:szCs w:val="24"/>
          <w:lang w:eastAsia="en-US"/>
        </w:rPr>
      </w:pPr>
      <w:r w:rsidRPr="000E27C1">
        <w:rPr>
          <w:rFonts w:ascii="Times New Roman" w:hAnsi="Times New Roman" w:cs="Times New Roman"/>
          <w:spacing w:val="-2"/>
          <w:sz w:val="24"/>
          <w:szCs w:val="24"/>
          <w:u w:val="single"/>
          <w:lang w:eastAsia="en-US"/>
        </w:rPr>
        <w:t>Type of support</w:t>
      </w:r>
      <w:r>
        <w:rPr>
          <w:rFonts w:ascii="Times New Roman" w:hAnsi="Times New Roman" w:cs="Times New Roman"/>
          <w:spacing w:val="-2"/>
          <w:sz w:val="24"/>
          <w:szCs w:val="24"/>
          <w:lang w:eastAsia="en-US"/>
        </w:rPr>
        <w:t>:</w:t>
      </w:r>
    </w:p>
    <w:p w14:paraId="0DB8BEA2" w14:textId="77777777" w:rsidR="009E4308" w:rsidRDefault="009E4308" w:rsidP="009E4308">
      <w:pPr>
        <w:shd w:val="clear" w:color="auto" w:fill="FFFFFF"/>
        <w:tabs>
          <w:tab w:val="left" w:pos="840"/>
        </w:tabs>
        <w:spacing w:after="60"/>
        <w:ind w:left="840"/>
        <w:jc w:val="both"/>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ab/>
        <w:t>(</w:t>
      </w:r>
      <w:proofErr w:type="spellStart"/>
      <w:r>
        <w:rPr>
          <w:rFonts w:ascii="Times New Roman" w:hAnsi="Times New Roman" w:cs="Times New Roman"/>
          <w:spacing w:val="-2"/>
          <w:sz w:val="24"/>
          <w:szCs w:val="24"/>
          <w:lang w:eastAsia="en-US"/>
        </w:rPr>
        <w:t>i</w:t>
      </w:r>
      <w:proofErr w:type="spellEnd"/>
      <w:r>
        <w:rPr>
          <w:rFonts w:ascii="Times New Roman" w:hAnsi="Times New Roman" w:cs="Times New Roman"/>
          <w:spacing w:val="-2"/>
          <w:sz w:val="24"/>
          <w:szCs w:val="24"/>
          <w:lang w:eastAsia="en-US"/>
        </w:rPr>
        <w:t xml:space="preserve">) No State aid measures </w:t>
      </w:r>
    </w:p>
    <w:p w14:paraId="0375F744" w14:textId="77777777" w:rsidR="009E4308" w:rsidRDefault="009E4308" w:rsidP="009E4308">
      <w:pPr>
        <w:shd w:val="clear" w:color="auto" w:fill="FFFFFF"/>
        <w:tabs>
          <w:tab w:val="left" w:pos="840"/>
          <w:tab w:val="left" w:pos="1800"/>
        </w:tabs>
        <w:spacing w:after="60"/>
        <w:ind w:left="840"/>
        <w:jc w:val="both"/>
        <w:rPr>
          <w:rFonts w:ascii="Times New Roman" w:hAnsi="Times New Roman" w:cs="Times New Roman"/>
          <w:spacing w:val="-2"/>
          <w:sz w:val="24"/>
          <w:szCs w:val="24"/>
          <w:lang w:eastAsia="en-US"/>
        </w:rPr>
      </w:pPr>
      <w:r>
        <w:rPr>
          <w:rFonts w:ascii="Times New Roman" w:hAnsi="Times New Roman" w:cs="Times New Roman"/>
          <w:spacing w:val="-2"/>
          <w:sz w:val="24"/>
          <w:szCs w:val="24"/>
          <w:lang w:eastAsia="en-US"/>
        </w:rPr>
        <w:tab/>
        <w:t xml:space="preserve">- </w:t>
      </w:r>
      <w:r w:rsidRPr="00167511">
        <w:rPr>
          <w:rFonts w:ascii="Times New Roman" w:hAnsi="Times New Roman" w:cs="Times New Roman"/>
          <w:spacing w:val="-2"/>
          <w:sz w:val="24"/>
          <w:szCs w:val="24"/>
          <w:lang w:eastAsia="en-US"/>
        </w:rPr>
        <w:t xml:space="preserve">Financial support to firms below the </w:t>
      </w:r>
      <w:r w:rsidRPr="00167511">
        <w:rPr>
          <w:rFonts w:ascii="Times New Roman" w:hAnsi="Times New Roman" w:cs="Times New Roman"/>
          <w:bCs/>
          <w:i/>
          <w:iCs/>
          <w:spacing w:val="-2"/>
          <w:sz w:val="24"/>
          <w:szCs w:val="24"/>
          <w:lang w:eastAsia="en-US"/>
        </w:rPr>
        <w:t xml:space="preserve">de </w:t>
      </w:r>
      <w:proofErr w:type="spellStart"/>
      <w:r w:rsidRPr="00167511">
        <w:rPr>
          <w:rFonts w:ascii="Times New Roman" w:hAnsi="Times New Roman" w:cs="Times New Roman"/>
          <w:bCs/>
          <w:i/>
          <w:iCs/>
          <w:spacing w:val="-2"/>
          <w:sz w:val="24"/>
          <w:szCs w:val="24"/>
          <w:lang w:eastAsia="en-US"/>
        </w:rPr>
        <w:t>minimis</w:t>
      </w:r>
      <w:proofErr w:type="spellEnd"/>
      <w:r w:rsidRPr="00167511">
        <w:rPr>
          <w:rFonts w:ascii="Times New Roman" w:hAnsi="Times New Roman" w:cs="Times New Roman"/>
          <w:b/>
          <w:bCs/>
          <w:i/>
          <w:iCs/>
          <w:spacing w:val="-2"/>
          <w:sz w:val="24"/>
          <w:szCs w:val="24"/>
          <w:lang w:eastAsia="en-US"/>
        </w:rPr>
        <w:t xml:space="preserve"> </w:t>
      </w:r>
      <w:r w:rsidRPr="00167511">
        <w:rPr>
          <w:rFonts w:ascii="Times New Roman" w:hAnsi="Times New Roman" w:cs="Times New Roman"/>
          <w:spacing w:val="-2"/>
          <w:sz w:val="24"/>
          <w:szCs w:val="24"/>
          <w:lang w:eastAsia="en-US"/>
        </w:rPr>
        <w:t>threshold</w:t>
      </w:r>
      <w:r w:rsidRPr="00A87C3D">
        <w:rPr>
          <w:rFonts w:ascii="Times New Roman" w:hAnsi="Times New Roman" w:cs="Times New Roman"/>
          <w:sz w:val="24"/>
          <w:vertAlign w:val="superscript"/>
        </w:rPr>
        <w:footnoteReference w:id="7"/>
      </w:r>
      <w:r w:rsidRPr="00167511">
        <w:rPr>
          <w:rFonts w:ascii="Times New Roman" w:hAnsi="Times New Roman" w:cs="Times New Roman"/>
          <w:spacing w:val="-2"/>
          <w:sz w:val="24"/>
          <w:szCs w:val="24"/>
          <w:lang w:eastAsia="en-US"/>
        </w:rPr>
        <w:t>.</w:t>
      </w:r>
    </w:p>
    <w:p w14:paraId="5F9B97D6" w14:textId="77777777" w:rsidR="009E4308" w:rsidRDefault="009E4308" w:rsidP="009E4308">
      <w:pPr>
        <w:shd w:val="clear" w:color="auto" w:fill="FFFFFF"/>
        <w:tabs>
          <w:tab w:val="left" w:pos="840"/>
          <w:tab w:val="left" w:pos="1800"/>
        </w:tabs>
        <w:spacing w:after="120"/>
        <w:ind w:left="840"/>
        <w:jc w:val="both"/>
        <w:rPr>
          <w:rFonts w:ascii="Times New Roman" w:hAnsi="Times New Roman" w:cs="Times New Roman"/>
          <w:spacing w:val="-3"/>
          <w:sz w:val="24"/>
          <w:szCs w:val="24"/>
          <w:lang w:eastAsia="en-US"/>
        </w:rPr>
      </w:pPr>
      <w:r>
        <w:rPr>
          <w:rFonts w:ascii="Times New Roman" w:hAnsi="Times New Roman" w:cs="Times New Roman"/>
          <w:spacing w:val="-2"/>
          <w:sz w:val="24"/>
          <w:szCs w:val="24"/>
          <w:lang w:eastAsia="en-US"/>
        </w:rPr>
        <w:tab/>
        <w:t>-</w:t>
      </w:r>
      <w:r>
        <w:rPr>
          <w:rFonts w:ascii="Times New Roman" w:hAnsi="Times New Roman" w:cs="Times New Roman"/>
          <w:spacing w:val="-4"/>
          <w:sz w:val="24"/>
          <w:szCs w:val="24"/>
          <w:lang w:eastAsia="en-US"/>
        </w:rPr>
        <w:t xml:space="preserve"> </w:t>
      </w:r>
      <w:r w:rsidRPr="00167511">
        <w:rPr>
          <w:rFonts w:ascii="Times New Roman" w:hAnsi="Times New Roman" w:cs="Times New Roman"/>
          <w:spacing w:val="-3"/>
          <w:sz w:val="24"/>
          <w:szCs w:val="24"/>
          <w:lang w:eastAsia="en-US"/>
        </w:rPr>
        <w:t>Other support measures such as general measures</w:t>
      </w:r>
    </w:p>
    <w:p w14:paraId="6F1CC60E" w14:textId="77777777" w:rsidR="009E4308" w:rsidRDefault="009E4308" w:rsidP="009E4308">
      <w:pPr>
        <w:pStyle w:val="ListDash3"/>
        <w:numPr>
          <w:ilvl w:val="0"/>
          <w:numId w:val="0"/>
        </w:numPr>
        <w:spacing w:after="60"/>
        <w:ind w:left="1440"/>
      </w:pPr>
      <w:r>
        <w:rPr>
          <w:u w:val="single"/>
        </w:rPr>
        <w:t xml:space="preserve">(ii) </w:t>
      </w:r>
      <w:r w:rsidRPr="00E6095E">
        <w:rPr>
          <w:u w:val="single"/>
        </w:rPr>
        <w:t>State aid</w:t>
      </w:r>
      <w:r>
        <w:t xml:space="preserve">: schemes, </w:t>
      </w:r>
      <w:r w:rsidRPr="0001207A">
        <w:rPr>
          <w:i/>
        </w:rPr>
        <w:t>ad-hoc</w:t>
      </w:r>
      <w:r>
        <w:t xml:space="preserve"> aids (outside schemes). </w:t>
      </w:r>
    </w:p>
    <w:p w14:paraId="3DE6F4B5" w14:textId="77777777" w:rsidR="009E4308" w:rsidRDefault="009E4308" w:rsidP="009E4308">
      <w:pPr>
        <w:pStyle w:val="ListDash3"/>
        <w:numPr>
          <w:ilvl w:val="0"/>
          <w:numId w:val="0"/>
        </w:numPr>
        <w:spacing w:after="120"/>
        <w:ind w:left="2040" w:hanging="240"/>
      </w:pPr>
      <w:r>
        <w:t>- Please indicate whether</w:t>
      </w:r>
      <w:r w:rsidRPr="00DA0000">
        <w:rPr>
          <w:spacing w:val="-2"/>
          <w:szCs w:val="24"/>
          <w:lang w:eastAsia="en-US"/>
        </w:rPr>
        <w:t xml:space="preserve"> </w:t>
      </w:r>
      <w:r>
        <w:rPr>
          <w:spacing w:val="-2"/>
          <w:szCs w:val="24"/>
          <w:lang w:eastAsia="en-US"/>
        </w:rPr>
        <w:t xml:space="preserve">State aid </w:t>
      </w:r>
      <w:r w:rsidRPr="00167511">
        <w:rPr>
          <w:spacing w:val="-2"/>
          <w:szCs w:val="24"/>
          <w:lang w:eastAsia="en-US"/>
        </w:rPr>
        <w:t>is granted under the General Block Exemption Regulation</w:t>
      </w:r>
      <w:r>
        <w:rPr>
          <w:spacing w:val="-2"/>
          <w:szCs w:val="24"/>
          <w:lang w:eastAsia="en-US"/>
        </w:rPr>
        <w:t>,</w:t>
      </w:r>
      <w:r w:rsidRPr="00167511">
        <w:rPr>
          <w:spacing w:val="-2"/>
          <w:szCs w:val="24"/>
          <w:lang w:eastAsia="en-US"/>
        </w:rPr>
        <w:t xml:space="preserve"> the Environmental Aid Guidelines</w:t>
      </w:r>
      <w:r>
        <w:rPr>
          <w:spacing w:val="-2"/>
          <w:szCs w:val="24"/>
          <w:lang w:eastAsia="en-US"/>
        </w:rPr>
        <w:t>, or other Guidelines (please specify)</w:t>
      </w:r>
    </w:p>
    <w:p w14:paraId="604693B3" w14:textId="77777777" w:rsidR="009E4308" w:rsidRPr="00167511" w:rsidRDefault="009E4308" w:rsidP="009E4308">
      <w:pPr>
        <w:numPr>
          <w:ilvl w:val="0"/>
          <w:numId w:val="17"/>
        </w:numPr>
        <w:shd w:val="clear" w:color="auto" w:fill="FFFFFF"/>
        <w:tabs>
          <w:tab w:val="left" w:pos="437"/>
        </w:tabs>
        <w:spacing w:after="120"/>
        <w:ind w:left="576"/>
        <w:jc w:val="both"/>
        <w:rPr>
          <w:rFonts w:ascii="Times New Roman" w:hAnsi="Times New Roman" w:cs="Times New Roman"/>
          <w:spacing w:val="-2"/>
          <w:sz w:val="24"/>
          <w:szCs w:val="24"/>
          <w:lang w:eastAsia="en-US"/>
        </w:rPr>
      </w:pPr>
      <w:r w:rsidRPr="00167511">
        <w:rPr>
          <w:rFonts w:ascii="Times New Roman" w:hAnsi="Times New Roman" w:cs="Times New Roman"/>
          <w:spacing w:val="-2"/>
          <w:sz w:val="24"/>
          <w:szCs w:val="24"/>
          <w:lang w:eastAsia="en-US"/>
        </w:rPr>
        <w:t xml:space="preserve">The </w:t>
      </w:r>
      <w:r w:rsidRPr="000E27C1">
        <w:rPr>
          <w:rFonts w:ascii="Times New Roman" w:hAnsi="Times New Roman" w:cs="Times New Roman"/>
          <w:spacing w:val="-2"/>
          <w:sz w:val="24"/>
          <w:szCs w:val="24"/>
          <w:u w:val="single"/>
          <w:lang w:eastAsia="en-US"/>
        </w:rPr>
        <w:t>environmental objective</w:t>
      </w:r>
      <w:r w:rsidRPr="00167511">
        <w:rPr>
          <w:rFonts w:ascii="Times New Roman" w:hAnsi="Times New Roman" w:cs="Times New Roman"/>
          <w:spacing w:val="-2"/>
          <w:sz w:val="24"/>
          <w:szCs w:val="24"/>
          <w:lang w:eastAsia="en-US"/>
        </w:rPr>
        <w:t xml:space="preserve"> of the measure;</w:t>
      </w:r>
    </w:p>
    <w:p w14:paraId="0E9D32F7" w14:textId="77777777" w:rsidR="009E4308" w:rsidRPr="00167511" w:rsidRDefault="009E4308" w:rsidP="009E4308">
      <w:pPr>
        <w:numPr>
          <w:ilvl w:val="0"/>
          <w:numId w:val="17"/>
        </w:numPr>
        <w:shd w:val="clear" w:color="auto" w:fill="FFFFFF"/>
        <w:tabs>
          <w:tab w:val="left" w:pos="437"/>
        </w:tabs>
        <w:spacing w:after="120"/>
        <w:ind w:left="576"/>
        <w:jc w:val="both"/>
        <w:rPr>
          <w:rFonts w:ascii="Times New Roman" w:hAnsi="Times New Roman" w:cs="Times New Roman"/>
          <w:spacing w:val="-2"/>
          <w:sz w:val="24"/>
          <w:szCs w:val="24"/>
          <w:lang w:eastAsia="en-US"/>
        </w:rPr>
      </w:pPr>
      <w:r w:rsidRPr="00167511">
        <w:rPr>
          <w:rFonts w:ascii="Times New Roman" w:hAnsi="Times New Roman" w:cs="Times New Roman"/>
          <w:spacing w:val="-2"/>
          <w:sz w:val="24"/>
          <w:szCs w:val="24"/>
          <w:lang w:eastAsia="en-US"/>
        </w:rPr>
        <w:t xml:space="preserve">The </w:t>
      </w:r>
      <w:r w:rsidRPr="000E27C1">
        <w:rPr>
          <w:rFonts w:ascii="Times New Roman" w:hAnsi="Times New Roman" w:cs="Times New Roman"/>
          <w:spacing w:val="-2"/>
          <w:sz w:val="24"/>
          <w:szCs w:val="24"/>
          <w:u w:val="single"/>
          <w:lang w:eastAsia="en-US"/>
        </w:rPr>
        <w:t>type of measures</w:t>
      </w:r>
      <w:r w:rsidRPr="00167511">
        <w:rPr>
          <w:rFonts w:ascii="Times New Roman" w:hAnsi="Times New Roman" w:cs="Times New Roman"/>
          <w:spacing w:val="-2"/>
          <w:sz w:val="24"/>
          <w:szCs w:val="24"/>
          <w:lang w:eastAsia="en-US"/>
        </w:rPr>
        <w:t xml:space="preserve"> </w:t>
      </w:r>
      <w:r>
        <w:rPr>
          <w:rFonts w:ascii="Times New Roman" w:hAnsi="Times New Roman" w:cs="Times New Roman"/>
          <w:spacing w:val="-2"/>
          <w:sz w:val="24"/>
          <w:szCs w:val="24"/>
          <w:lang w:eastAsia="en-US"/>
        </w:rPr>
        <w:t xml:space="preserve">where possible </w:t>
      </w:r>
      <w:r w:rsidRPr="00167511">
        <w:rPr>
          <w:rFonts w:ascii="Times New Roman" w:hAnsi="Times New Roman" w:cs="Times New Roman"/>
          <w:spacing w:val="-2"/>
          <w:sz w:val="24"/>
          <w:szCs w:val="24"/>
          <w:lang w:eastAsia="en-US"/>
        </w:rPr>
        <w:t xml:space="preserve">as defined by the </w:t>
      </w:r>
      <w:r>
        <w:rPr>
          <w:rFonts w:ascii="Times New Roman" w:hAnsi="Times New Roman" w:cs="Times New Roman"/>
          <w:spacing w:val="-2"/>
          <w:sz w:val="24"/>
          <w:szCs w:val="24"/>
          <w:lang w:eastAsia="en-US"/>
        </w:rPr>
        <w:t>Environmental Aid Guidelines (e.g. aid for energy saving, aid for renewable energy sources)</w:t>
      </w:r>
      <w:r w:rsidRPr="00167511">
        <w:rPr>
          <w:rFonts w:ascii="Times New Roman" w:hAnsi="Times New Roman" w:cs="Times New Roman"/>
          <w:spacing w:val="-2"/>
          <w:sz w:val="24"/>
          <w:szCs w:val="24"/>
          <w:lang w:eastAsia="en-US"/>
        </w:rPr>
        <w:t>;</w:t>
      </w:r>
    </w:p>
    <w:p w14:paraId="3FB8E7A6" w14:textId="77777777" w:rsidR="009E4308" w:rsidRPr="00167511" w:rsidRDefault="009E4308" w:rsidP="009E4308">
      <w:pPr>
        <w:numPr>
          <w:ilvl w:val="0"/>
          <w:numId w:val="17"/>
        </w:numPr>
        <w:shd w:val="clear" w:color="auto" w:fill="FFFFFF"/>
        <w:tabs>
          <w:tab w:val="left" w:pos="437"/>
        </w:tabs>
        <w:spacing w:after="120"/>
        <w:ind w:left="576"/>
        <w:jc w:val="both"/>
        <w:rPr>
          <w:rFonts w:ascii="Times New Roman" w:hAnsi="Times New Roman" w:cs="Times New Roman"/>
          <w:spacing w:val="-2"/>
          <w:sz w:val="24"/>
          <w:szCs w:val="24"/>
          <w:lang w:eastAsia="en-US"/>
        </w:rPr>
      </w:pPr>
      <w:r w:rsidRPr="000E27C1">
        <w:rPr>
          <w:rFonts w:ascii="Times New Roman" w:hAnsi="Times New Roman" w:cs="Times New Roman"/>
          <w:spacing w:val="-2"/>
          <w:sz w:val="24"/>
          <w:szCs w:val="24"/>
          <w:u w:val="single"/>
          <w:lang w:eastAsia="en-US"/>
        </w:rPr>
        <w:t>Sectors concerned</w:t>
      </w:r>
      <w:r w:rsidRPr="00167511">
        <w:rPr>
          <w:rFonts w:ascii="Times New Roman" w:hAnsi="Times New Roman" w:cs="Times New Roman"/>
          <w:spacing w:val="-2"/>
          <w:sz w:val="24"/>
          <w:szCs w:val="24"/>
          <w:lang w:eastAsia="en-US"/>
        </w:rPr>
        <w:t xml:space="preserve"> (according to the European industry standard classification system NACE code)</w:t>
      </w:r>
    </w:p>
    <w:p w14:paraId="339BB4CE" w14:textId="77777777" w:rsidR="009E4308" w:rsidRPr="00167511" w:rsidRDefault="009E4308" w:rsidP="009E4308">
      <w:pPr>
        <w:numPr>
          <w:ilvl w:val="0"/>
          <w:numId w:val="17"/>
        </w:numPr>
        <w:shd w:val="clear" w:color="auto" w:fill="FFFFFF"/>
        <w:tabs>
          <w:tab w:val="left" w:pos="437"/>
        </w:tabs>
        <w:spacing w:after="120"/>
        <w:ind w:left="576"/>
        <w:jc w:val="both"/>
        <w:rPr>
          <w:rFonts w:ascii="Times New Roman" w:hAnsi="Times New Roman" w:cs="Times New Roman"/>
          <w:spacing w:val="-2"/>
          <w:sz w:val="24"/>
          <w:szCs w:val="24"/>
          <w:lang w:eastAsia="en-US"/>
        </w:rPr>
      </w:pPr>
      <w:r w:rsidRPr="000E27C1">
        <w:rPr>
          <w:rFonts w:ascii="Times New Roman" w:hAnsi="Times New Roman" w:cs="Times New Roman"/>
          <w:spacing w:val="-2"/>
          <w:sz w:val="24"/>
          <w:szCs w:val="24"/>
          <w:u w:val="single"/>
          <w:lang w:eastAsia="en-US"/>
        </w:rPr>
        <w:t>Size of the beneficiaries</w:t>
      </w:r>
      <w:r w:rsidRPr="00167511">
        <w:rPr>
          <w:rFonts w:ascii="Times New Roman" w:hAnsi="Times New Roman" w:cs="Times New Roman"/>
          <w:spacing w:val="-2"/>
          <w:sz w:val="24"/>
          <w:szCs w:val="24"/>
          <w:lang w:eastAsia="en-US"/>
        </w:rPr>
        <w:t xml:space="preserve"> (small, medium and large enterprises as defined in the </w:t>
      </w:r>
      <w:r>
        <w:rPr>
          <w:rFonts w:ascii="Times New Roman" w:hAnsi="Times New Roman" w:cs="Times New Roman"/>
          <w:spacing w:val="-2"/>
          <w:sz w:val="24"/>
          <w:szCs w:val="24"/>
          <w:lang w:eastAsia="en-US"/>
        </w:rPr>
        <w:t>Environmental Aid Guidelines</w:t>
      </w:r>
      <w:r w:rsidRPr="00167511">
        <w:rPr>
          <w:rFonts w:ascii="Times New Roman" w:hAnsi="Times New Roman" w:cs="Times New Roman"/>
          <w:spacing w:val="-2"/>
          <w:sz w:val="24"/>
          <w:szCs w:val="24"/>
          <w:lang w:eastAsia="en-US"/>
        </w:rPr>
        <w:t xml:space="preserve"> § 70 sub 16)</w:t>
      </w:r>
    </w:p>
    <w:p w14:paraId="77741315" w14:textId="77777777" w:rsidR="009E4308" w:rsidRPr="00167511" w:rsidRDefault="009E4308" w:rsidP="009E4308">
      <w:pPr>
        <w:numPr>
          <w:ilvl w:val="0"/>
          <w:numId w:val="17"/>
        </w:numPr>
        <w:shd w:val="clear" w:color="auto" w:fill="FFFFFF"/>
        <w:tabs>
          <w:tab w:val="left" w:pos="437"/>
        </w:tabs>
        <w:spacing w:after="120"/>
        <w:ind w:left="576"/>
        <w:jc w:val="both"/>
        <w:rPr>
          <w:rFonts w:ascii="Times New Roman" w:hAnsi="Times New Roman" w:cs="Times New Roman"/>
          <w:spacing w:val="-2"/>
          <w:sz w:val="24"/>
          <w:szCs w:val="24"/>
          <w:lang w:eastAsia="en-US"/>
        </w:rPr>
      </w:pPr>
      <w:r w:rsidRPr="000E27C1">
        <w:rPr>
          <w:rFonts w:ascii="Times New Roman" w:hAnsi="Times New Roman" w:cs="Times New Roman"/>
          <w:spacing w:val="-2"/>
          <w:sz w:val="24"/>
          <w:szCs w:val="24"/>
          <w:u w:val="single"/>
          <w:lang w:eastAsia="en-US"/>
        </w:rPr>
        <w:t>Type of aid instruments</w:t>
      </w:r>
      <w:r w:rsidRPr="00167511">
        <w:rPr>
          <w:rFonts w:ascii="Times New Roman" w:hAnsi="Times New Roman" w:cs="Times New Roman"/>
          <w:spacing w:val="-2"/>
          <w:sz w:val="24"/>
          <w:szCs w:val="24"/>
          <w:lang w:eastAsia="en-US"/>
        </w:rPr>
        <w:t xml:space="preserve"> (e.g. direct grants, loans, fiscal incentives</w:t>
      </w:r>
      <w:r>
        <w:rPr>
          <w:rFonts w:ascii="Times New Roman" w:hAnsi="Times New Roman" w:cs="Times New Roman"/>
          <w:spacing w:val="-2"/>
          <w:sz w:val="24"/>
          <w:szCs w:val="24"/>
          <w:lang w:eastAsia="en-US"/>
        </w:rPr>
        <w:t xml:space="preserve"> or other</w:t>
      </w:r>
      <w:r w:rsidRPr="00167511">
        <w:rPr>
          <w:rFonts w:ascii="Times New Roman" w:hAnsi="Times New Roman" w:cs="Times New Roman"/>
          <w:spacing w:val="-2"/>
          <w:sz w:val="24"/>
          <w:szCs w:val="24"/>
          <w:lang w:eastAsia="en-US"/>
        </w:rPr>
        <w:t>).</w:t>
      </w:r>
    </w:p>
    <w:p w14:paraId="3B0CFB13" w14:textId="77777777" w:rsidR="00640DBB" w:rsidRPr="00167511" w:rsidRDefault="00640DBB" w:rsidP="00481ECF">
      <w:pPr>
        <w:shd w:val="clear" w:color="auto" w:fill="FFFFFF"/>
        <w:spacing w:line="264" w:lineRule="exact"/>
        <w:jc w:val="both"/>
        <w:rPr>
          <w:rFonts w:ascii="Times New Roman" w:hAnsi="Times New Roman" w:cs="Times New Roman"/>
          <w:bCs/>
          <w:lang w:eastAsia="en-US"/>
        </w:rPr>
      </w:pPr>
    </w:p>
    <w:p w14:paraId="7C08D7D9" w14:textId="77777777" w:rsidR="002F07B9" w:rsidRPr="001C26FF" w:rsidRDefault="00F50F47" w:rsidP="001275A0">
      <w:pPr>
        <w:pStyle w:val="Heading1"/>
      </w:pPr>
      <w:r w:rsidRPr="001C26FF">
        <w:t>General e</w:t>
      </w:r>
      <w:r w:rsidR="00602A07" w:rsidRPr="001C26FF">
        <w:t>xperience with t</w:t>
      </w:r>
      <w:r w:rsidR="00167511" w:rsidRPr="001C26FF">
        <w:t xml:space="preserve">he </w:t>
      </w:r>
      <w:r w:rsidR="00DB0FB5" w:rsidRPr="001C26FF">
        <w:t xml:space="preserve">Environmental </w:t>
      </w:r>
      <w:r w:rsidR="00602A07" w:rsidRPr="001C26FF">
        <w:t>Aid</w:t>
      </w:r>
      <w:r w:rsidR="00DB0FB5" w:rsidRPr="001C26FF">
        <w:t xml:space="preserve"> </w:t>
      </w:r>
      <w:r w:rsidR="002F07B9" w:rsidRPr="001C26FF">
        <w:t xml:space="preserve">Guidelines </w:t>
      </w:r>
    </w:p>
    <w:p w14:paraId="7A4D98C3" w14:textId="77777777" w:rsidR="004A7FC6" w:rsidRPr="00167511" w:rsidRDefault="004A7FC6" w:rsidP="00481ECF">
      <w:pPr>
        <w:shd w:val="clear" w:color="auto" w:fill="FFFFFF"/>
        <w:spacing w:line="264" w:lineRule="exact"/>
        <w:jc w:val="both"/>
        <w:rPr>
          <w:rFonts w:ascii="Times New Roman" w:hAnsi="Times New Roman" w:cs="Times New Roman"/>
        </w:rPr>
      </w:pPr>
    </w:p>
    <w:p w14:paraId="0DEA77A4" w14:textId="77777777" w:rsidR="00AC06DF" w:rsidRPr="00481ECF" w:rsidRDefault="00AC06DF" w:rsidP="00481ECF">
      <w:pPr>
        <w:pStyle w:val="Heading2"/>
        <w:numPr>
          <w:ilvl w:val="1"/>
          <w:numId w:val="18"/>
        </w:numPr>
        <w:jc w:val="both"/>
        <w:rPr>
          <w:rFonts w:ascii="Times New Roman" w:hAnsi="Times New Roman"/>
          <w:b w:val="0"/>
          <w:sz w:val="24"/>
          <w:szCs w:val="24"/>
          <w:lang w:eastAsia="en-US"/>
        </w:rPr>
      </w:pPr>
      <w:r w:rsidRPr="00481ECF">
        <w:rPr>
          <w:rFonts w:ascii="Times New Roman" w:hAnsi="Times New Roman"/>
          <w:b w:val="0"/>
          <w:sz w:val="24"/>
          <w:szCs w:val="24"/>
          <w:lang w:eastAsia="en-US"/>
        </w:rPr>
        <w:lastRenderedPageBreak/>
        <w:t xml:space="preserve">What is your general assessment of the current Environmental Aid Guidelines on State aid for Environmental Protection: what has worked well, and what has worked not so well? </w:t>
      </w:r>
      <w:r w:rsidR="00E44294">
        <w:rPr>
          <w:rFonts w:ascii="Times New Roman" w:hAnsi="Times New Roman"/>
          <w:b w:val="0"/>
          <w:sz w:val="24"/>
          <w:szCs w:val="24"/>
          <w:lang w:eastAsia="en-US"/>
        </w:rPr>
        <w:t>H</w:t>
      </w:r>
      <w:r w:rsidR="00E44294" w:rsidRPr="00BC22F6">
        <w:rPr>
          <w:rFonts w:ascii="Times New Roman" w:hAnsi="Times New Roman"/>
          <w:b w:val="0"/>
          <w:spacing w:val="-3"/>
          <w:sz w:val="24"/>
          <w:szCs w:val="24"/>
          <w:lang w:eastAsia="en-US"/>
        </w:rPr>
        <w:t>ave the</w:t>
      </w:r>
      <w:r w:rsidR="00E44294">
        <w:rPr>
          <w:rFonts w:ascii="Times New Roman" w:hAnsi="Times New Roman"/>
          <w:b w:val="0"/>
          <w:spacing w:val="-3"/>
          <w:sz w:val="24"/>
          <w:szCs w:val="24"/>
          <w:lang w:eastAsia="en-US"/>
        </w:rPr>
        <w:t>y</w:t>
      </w:r>
      <w:r w:rsidR="00E44294" w:rsidRPr="00BC22F6">
        <w:rPr>
          <w:rFonts w:ascii="Times New Roman" w:hAnsi="Times New Roman"/>
          <w:b w:val="0"/>
          <w:spacing w:val="-3"/>
          <w:sz w:val="24"/>
          <w:szCs w:val="24"/>
          <w:lang w:eastAsia="en-US"/>
        </w:rPr>
        <w:t xml:space="preserve"> given appropriate guidance for Member States to design </w:t>
      </w:r>
      <w:r w:rsidR="00E44294">
        <w:rPr>
          <w:rFonts w:ascii="Times New Roman" w:hAnsi="Times New Roman"/>
          <w:b w:val="0"/>
          <w:spacing w:val="-3"/>
          <w:sz w:val="24"/>
          <w:szCs w:val="24"/>
          <w:lang w:eastAsia="en-US"/>
        </w:rPr>
        <w:t xml:space="preserve">well targeted </w:t>
      </w:r>
      <w:r w:rsidR="00E44294" w:rsidRPr="00BC22F6">
        <w:rPr>
          <w:rFonts w:ascii="Times New Roman" w:hAnsi="Times New Roman"/>
          <w:b w:val="0"/>
          <w:spacing w:val="-3"/>
          <w:sz w:val="24"/>
          <w:szCs w:val="24"/>
          <w:lang w:eastAsia="en-US"/>
        </w:rPr>
        <w:t>environmental aid measures</w:t>
      </w:r>
      <w:r w:rsidR="00E44294">
        <w:rPr>
          <w:rFonts w:ascii="Times New Roman" w:hAnsi="Times New Roman"/>
          <w:b w:val="0"/>
          <w:spacing w:val="-3"/>
          <w:sz w:val="24"/>
          <w:szCs w:val="24"/>
          <w:lang w:eastAsia="en-US"/>
        </w:rPr>
        <w:t>.</w:t>
      </w:r>
      <w:r w:rsidR="00E44294" w:rsidRPr="00481ECF">
        <w:rPr>
          <w:rFonts w:ascii="Times New Roman" w:hAnsi="Times New Roman"/>
          <w:b w:val="0"/>
          <w:sz w:val="24"/>
          <w:szCs w:val="24"/>
          <w:lang w:eastAsia="en-US"/>
        </w:rPr>
        <w:t xml:space="preserve"> </w:t>
      </w:r>
      <w:r w:rsidRPr="00481ECF">
        <w:rPr>
          <w:rFonts w:ascii="Times New Roman" w:hAnsi="Times New Roman"/>
          <w:b w:val="0"/>
          <w:sz w:val="24"/>
          <w:szCs w:val="24"/>
          <w:lang w:eastAsia="en-US"/>
        </w:rPr>
        <w:t>Please substantiate your answer.</w:t>
      </w:r>
    </w:p>
    <w:p w14:paraId="76FC795C" w14:textId="77777777" w:rsidR="00AC06DF" w:rsidRPr="00481ECF" w:rsidRDefault="00AC06DF" w:rsidP="009F3008">
      <w:pPr>
        <w:jc w:val="both"/>
        <w:rPr>
          <w:lang w:eastAsia="en-US"/>
        </w:rPr>
      </w:pPr>
    </w:p>
    <w:p w14:paraId="4EC8B3C2" w14:textId="77777777" w:rsidR="00F26871" w:rsidRDefault="002F07B9" w:rsidP="00481ECF">
      <w:pPr>
        <w:pStyle w:val="Heading2"/>
        <w:numPr>
          <w:ilvl w:val="1"/>
          <w:numId w:val="18"/>
        </w:numPr>
        <w:jc w:val="both"/>
        <w:rPr>
          <w:rFonts w:ascii="Times New Roman" w:hAnsi="Times New Roman"/>
          <w:b w:val="0"/>
          <w:spacing w:val="-4"/>
          <w:sz w:val="24"/>
          <w:szCs w:val="24"/>
          <w:lang w:eastAsia="en-US"/>
        </w:rPr>
      </w:pPr>
      <w:r w:rsidRPr="00167511">
        <w:rPr>
          <w:rFonts w:ascii="Times New Roman" w:hAnsi="Times New Roman"/>
          <w:b w:val="0"/>
          <w:spacing w:val="-4"/>
          <w:sz w:val="24"/>
          <w:szCs w:val="24"/>
          <w:lang w:eastAsia="en-US"/>
        </w:rPr>
        <w:t xml:space="preserve">Have the </w:t>
      </w:r>
      <w:r w:rsidR="00F50F47">
        <w:rPr>
          <w:rFonts w:ascii="Times New Roman" w:hAnsi="Times New Roman"/>
          <w:b w:val="0"/>
          <w:spacing w:val="-4"/>
          <w:sz w:val="24"/>
          <w:szCs w:val="24"/>
          <w:lang w:eastAsia="en-US"/>
        </w:rPr>
        <w:t>Environmental Aid Guidelines</w:t>
      </w:r>
      <w:r w:rsidRPr="00167511">
        <w:rPr>
          <w:rFonts w:ascii="Times New Roman" w:hAnsi="Times New Roman"/>
          <w:b w:val="0"/>
          <w:spacing w:val="-4"/>
          <w:sz w:val="24"/>
          <w:szCs w:val="24"/>
          <w:lang w:eastAsia="en-US"/>
        </w:rPr>
        <w:t xml:space="preserve"> in your experience achieved the goal as stated in </w:t>
      </w:r>
      <w:r w:rsidR="00CA5C1E">
        <w:rPr>
          <w:rFonts w:ascii="Times New Roman" w:hAnsi="Times New Roman"/>
          <w:b w:val="0"/>
          <w:spacing w:val="-4"/>
          <w:sz w:val="24"/>
          <w:szCs w:val="24"/>
          <w:lang w:eastAsia="en-US"/>
        </w:rPr>
        <w:t>paragraph</w:t>
      </w:r>
      <w:r w:rsidRPr="00167511">
        <w:rPr>
          <w:rFonts w:ascii="Times New Roman" w:hAnsi="Times New Roman"/>
          <w:b w:val="0"/>
          <w:spacing w:val="-4"/>
          <w:sz w:val="24"/>
          <w:szCs w:val="24"/>
          <w:lang w:eastAsia="en-US"/>
        </w:rPr>
        <w:t xml:space="preserve"> 4 of contributing to implement the </w:t>
      </w:r>
      <w:r w:rsidRPr="00167511">
        <w:rPr>
          <w:rFonts w:ascii="Times New Roman" w:hAnsi="Times New Roman"/>
          <w:b w:val="0"/>
          <w:sz w:val="24"/>
          <w:szCs w:val="24"/>
          <w:lang w:eastAsia="en-US"/>
        </w:rPr>
        <w:t>environmental aspects of the energy- and climate change related targets?</w:t>
      </w:r>
      <w:r w:rsidR="00247350" w:rsidRPr="00167511">
        <w:rPr>
          <w:rFonts w:ascii="Times New Roman" w:hAnsi="Times New Roman"/>
          <w:b w:val="0"/>
          <w:sz w:val="24"/>
          <w:szCs w:val="24"/>
          <w:lang w:eastAsia="en-US"/>
        </w:rPr>
        <w:t xml:space="preserve"> </w:t>
      </w:r>
      <w:r w:rsidRPr="00167511">
        <w:rPr>
          <w:rFonts w:ascii="Times New Roman" w:hAnsi="Times New Roman"/>
          <w:b w:val="0"/>
          <w:spacing w:val="-4"/>
          <w:sz w:val="24"/>
          <w:szCs w:val="24"/>
          <w:lang w:eastAsia="en-US"/>
        </w:rPr>
        <w:t>Please explain</w:t>
      </w:r>
      <w:bookmarkStart w:id="1" w:name="bookmark3"/>
      <w:r w:rsidR="00F26871">
        <w:rPr>
          <w:rFonts w:ascii="Times New Roman" w:hAnsi="Times New Roman"/>
          <w:b w:val="0"/>
          <w:spacing w:val="-4"/>
          <w:sz w:val="24"/>
          <w:szCs w:val="24"/>
          <w:lang w:eastAsia="en-US"/>
        </w:rPr>
        <w:t>.</w:t>
      </w:r>
    </w:p>
    <w:p w14:paraId="04A504B4" w14:textId="77777777" w:rsidR="00086A3F" w:rsidRPr="00B13FB2" w:rsidRDefault="00086A3F" w:rsidP="00B13FB2">
      <w:pPr>
        <w:rPr>
          <w:lang w:eastAsia="en-US"/>
        </w:rPr>
      </w:pPr>
    </w:p>
    <w:p w14:paraId="49B21E18" w14:textId="77777777" w:rsidR="004A7FC6" w:rsidRPr="00167511" w:rsidRDefault="00F26871" w:rsidP="0006076E">
      <w:pPr>
        <w:pStyle w:val="Heading2"/>
        <w:numPr>
          <w:ilvl w:val="1"/>
          <w:numId w:val="18"/>
        </w:numPr>
        <w:spacing w:after="120"/>
        <w:jc w:val="both"/>
        <w:rPr>
          <w:rFonts w:ascii="Times New Roman" w:hAnsi="Times New Roman"/>
          <w:b w:val="0"/>
          <w:spacing w:val="-4"/>
          <w:sz w:val="24"/>
          <w:szCs w:val="24"/>
          <w:lang w:eastAsia="en-US"/>
        </w:rPr>
      </w:pPr>
      <w:r>
        <w:rPr>
          <w:rFonts w:ascii="Times New Roman" w:hAnsi="Times New Roman"/>
          <w:b w:val="0"/>
          <w:spacing w:val="-4"/>
          <w:sz w:val="24"/>
          <w:szCs w:val="24"/>
          <w:lang w:eastAsia="en-US"/>
        </w:rPr>
        <w:t>Are the Environmental Aid Guidelines still addressing the most important market failures hindering environmental production and in particular the achievement of EU 2020 objectives</w:t>
      </w:r>
      <w:r w:rsidR="00086A3F">
        <w:rPr>
          <w:rFonts w:ascii="Times New Roman" w:hAnsi="Times New Roman"/>
          <w:b w:val="0"/>
          <w:spacing w:val="-4"/>
          <w:sz w:val="24"/>
          <w:szCs w:val="24"/>
          <w:lang w:eastAsia="en-US"/>
        </w:rPr>
        <w:t>?</w:t>
      </w:r>
    </w:p>
    <w:bookmarkEnd w:id="1"/>
    <w:p w14:paraId="51395B1B" w14:textId="77777777" w:rsidR="00D15EF7" w:rsidRPr="00167511" w:rsidRDefault="00D15EF7" w:rsidP="00D15EF7">
      <w:pPr>
        <w:shd w:val="clear" w:color="auto" w:fill="FFFFFF"/>
        <w:spacing w:line="293" w:lineRule="exact"/>
        <w:jc w:val="both"/>
        <w:rPr>
          <w:rFonts w:ascii="Times New Roman" w:hAnsi="Times New Roman" w:cs="Times New Roman"/>
        </w:rPr>
      </w:pPr>
    </w:p>
    <w:p w14:paraId="2068F33A" w14:textId="77777777" w:rsidR="008152EA" w:rsidRDefault="008152EA">
      <w:pPr>
        <w:widowControl/>
        <w:autoSpaceDE/>
        <w:autoSpaceDN/>
        <w:adjustRightInd/>
        <w:spacing w:after="200" w:line="276" w:lineRule="auto"/>
        <w:rPr>
          <w:rFonts w:ascii="Times New Roman" w:eastAsiaTheme="majorEastAsia" w:hAnsi="Times New Roman" w:cs="Times New Roman"/>
          <w:b/>
          <w:bCs/>
          <w:smallCaps/>
          <w:kern w:val="32"/>
          <w:sz w:val="24"/>
          <w:szCs w:val="24"/>
          <w:shd w:val="clear" w:color="auto" w:fill="003366"/>
          <w:lang w:eastAsia="en-US"/>
        </w:rPr>
      </w:pPr>
      <w:r>
        <w:br w:type="page"/>
      </w:r>
    </w:p>
    <w:p w14:paraId="7547B86E" w14:textId="77777777" w:rsidR="00D15EF7" w:rsidRPr="00B96AAA" w:rsidRDefault="00D15EF7" w:rsidP="001275A0">
      <w:pPr>
        <w:pStyle w:val="Heading1"/>
      </w:pPr>
      <w:r w:rsidRPr="00B96AAA">
        <w:lastRenderedPageBreak/>
        <w:t xml:space="preserve">Questions on </w:t>
      </w:r>
      <w:r>
        <w:t>Scope and Definitions (Section 2 of the Environmental Aid Guidelines</w:t>
      </w:r>
      <w:r w:rsidRPr="00B96AAA">
        <w:t xml:space="preserve">)  </w:t>
      </w:r>
    </w:p>
    <w:p w14:paraId="5B7B5549" w14:textId="77777777" w:rsidR="00D15EF7" w:rsidRPr="00310C0F" w:rsidRDefault="00D15EF7" w:rsidP="00D15EF7">
      <w:pPr>
        <w:shd w:val="clear" w:color="auto" w:fill="FFFFFF"/>
        <w:spacing w:line="293" w:lineRule="exact"/>
        <w:jc w:val="both"/>
        <w:rPr>
          <w:rFonts w:ascii="Times New Roman" w:hAnsi="Times New Roman" w:cs="Times New Roman"/>
          <w:sz w:val="24"/>
          <w:szCs w:val="24"/>
        </w:rPr>
      </w:pPr>
    </w:p>
    <w:p w14:paraId="2583BF24" w14:textId="77777777" w:rsidR="00EC08AA" w:rsidRDefault="0074647B" w:rsidP="009F3008">
      <w:pPr>
        <w:pStyle w:val="Heading2"/>
        <w:numPr>
          <w:ilvl w:val="1"/>
          <w:numId w:val="18"/>
        </w:numPr>
        <w:jc w:val="both"/>
        <w:rPr>
          <w:rFonts w:ascii="Times New Roman" w:hAnsi="Times New Roman"/>
          <w:b w:val="0"/>
          <w:spacing w:val="-4"/>
          <w:sz w:val="24"/>
          <w:szCs w:val="24"/>
          <w:lang w:eastAsia="en-US"/>
        </w:rPr>
      </w:pPr>
      <w:r w:rsidRPr="0074647B">
        <w:rPr>
          <w:rFonts w:ascii="Times New Roman" w:hAnsi="Times New Roman"/>
          <w:b w:val="0"/>
          <w:spacing w:val="-4"/>
          <w:sz w:val="24"/>
          <w:szCs w:val="24"/>
          <w:lang w:eastAsia="en-US"/>
        </w:rPr>
        <w:t>What is your experience with applying the current distinction between different measures covered by the Environmental Aid Guidelines in designing aid measures?</w:t>
      </w:r>
    </w:p>
    <w:p w14:paraId="4A4897F4" w14:textId="77777777" w:rsidR="009F3008" w:rsidRPr="009F3008" w:rsidRDefault="009F3008" w:rsidP="009F3008">
      <w:pPr>
        <w:rPr>
          <w:lang w:eastAsia="en-US"/>
        </w:rPr>
      </w:pPr>
    </w:p>
    <w:p w14:paraId="5DFA373E" w14:textId="77777777" w:rsidR="0074647B" w:rsidRDefault="00EC08AA" w:rsidP="009F3008">
      <w:pPr>
        <w:pStyle w:val="Heading2"/>
        <w:numPr>
          <w:ilvl w:val="1"/>
          <w:numId w:val="18"/>
        </w:numPr>
        <w:jc w:val="both"/>
        <w:rPr>
          <w:rFonts w:ascii="Times New Roman" w:hAnsi="Times New Roman"/>
          <w:spacing w:val="-4"/>
          <w:sz w:val="24"/>
          <w:szCs w:val="24"/>
          <w:lang w:eastAsia="en-US"/>
        </w:rPr>
      </w:pPr>
      <w:r w:rsidRPr="00EC08AA">
        <w:rPr>
          <w:rFonts w:ascii="Times New Roman" w:hAnsi="Times New Roman"/>
          <w:b w:val="0"/>
          <w:spacing w:val="-4"/>
          <w:sz w:val="24"/>
          <w:szCs w:val="24"/>
          <w:lang w:eastAsia="en-US"/>
        </w:rPr>
        <w:t xml:space="preserve">Are the </w:t>
      </w:r>
      <w:r>
        <w:rPr>
          <w:rFonts w:ascii="Times New Roman" w:hAnsi="Times New Roman"/>
          <w:b w:val="0"/>
          <w:spacing w:val="-4"/>
          <w:sz w:val="24"/>
          <w:szCs w:val="24"/>
          <w:lang w:eastAsia="en-US"/>
        </w:rPr>
        <w:t>definitions</w:t>
      </w:r>
      <w:r w:rsidRPr="00EC08AA">
        <w:rPr>
          <w:rFonts w:ascii="Times New Roman" w:hAnsi="Times New Roman"/>
          <w:b w:val="0"/>
          <w:spacing w:val="-4"/>
          <w:sz w:val="24"/>
          <w:szCs w:val="24"/>
          <w:lang w:eastAsia="en-US"/>
        </w:rPr>
        <w:t xml:space="preserve"> </w:t>
      </w:r>
      <w:r>
        <w:rPr>
          <w:rFonts w:ascii="Times New Roman" w:hAnsi="Times New Roman"/>
          <w:b w:val="0"/>
          <w:spacing w:val="-4"/>
          <w:sz w:val="24"/>
          <w:szCs w:val="24"/>
          <w:lang w:eastAsia="en-US"/>
        </w:rPr>
        <w:t xml:space="preserve">(e.g. </w:t>
      </w:r>
      <w:r w:rsidRPr="00EC08AA">
        <w:rPr>
          <w:rFonts w:ascii="Times New Roman" w:hAnsi="Times New Roman"/>
          <w:b w:val="0"/>
          <w:spacing w:val="-4"/>
          <w:sz w:val="24"/>
          <w:szCs w:val="24"/>
          <w:lang w:eastAsia="en-US"/>
        </w:rPr>
        <w:t>Best Available Techniques</w:t>
      </w:r>
      <w:r>
        <w:rPr>
          <w:rFonts w:ascii="Times New Roman" w:hAnsi="Times New Roman"/>
          <w:b w:val="0"/>
          <w:spacing w:val="-4"/>
          <w:sz w:val="24"/>
          <w:szCs w:val="24"/>
          <w:lang w:eastAsia="en-US"/>
        </w:rPr>
        <w:t>)</w:t>
      </w:r>
      <w:r w:rsidRPr="00EC08AA">
        <w:rPr>
          <w:rFonts w:ascii="Times New Roman" w:hAnsi="Times New Roman"/>
          <w:b w:val="0"/>
          <w:spacing w:val="-4"/>
          <w:sz w:val="24"/>
          <w:szCs w:val="24"/>
          <w:lang w:eastAsia="en-US"/>
        </w:rPr>
        <w:t xml:space="preserve"> clear</w:t>
      </w:r>
      <w:r>
        <w:rPr>
          <w:rFonts w:ascii="Times New Roman" w:hAnsi="Times New Roman"/>
          <w:b w:val="0"/>
          <w:spacing w:val="-4"/>
          <w:sz w:val="24"/>
          <w:szCs w:val="24"/>
          <w:lang w:eastAsia="en-US"/>
        </w:rPr>
        <w:t>ly</w:t>
      </w:r>
      <w:r w:rsidRPr="00EC08AA">
        <w:rPr>
          <w:rFonts w:ascii="Times New Roman" w:hAnsi="Times New Roman"/>
          <w:b w:val="0"/>
          <w:spacing w:val="-4"/>
          <w:sz w:val="24"/>
          <w:szCs w:val="24"/>
          <w:lang w:eastAsia="en-US"/>
        </w:rPr>
        <w:t xml:space="preserve"> formulated? Please explain</w:t>
      </w:r>
      <w:r w:rsidRPr="00EC08AA">
        <w:rPr>
          <w:rFonts w:ascii="Times New Roman" w:hAnsi="Times New Roman"/>
          <w:spacing w:val="-4"/>
          <w:sz w:val="24"/>
          <w:szCs w:val="24"/>
          <w:lang w:eastAsia="en-US"/>
        </w:rPr>
        <w:t>.</w:t>
      </w:r>
    </w:p>
    <w:p w14:paraId="632629ED" w14:textId="77777777" w:rsidR="009F3008" w:rsidRPr="009F3008" w:rsidRDefault="009F3008" w:rsidP="009F3008">
      <w:pPr>
        <w:rPr>
          <w:lang w:eastAsia="en-US"/>
        </w:rPr>
      </w:pPr>
    </w:p>
    <w:p w14:paraId="4A235239" w14:textId="77777777" w:rsidR="00641819" w:rsidRDefault="00AC06DF" w:rsidP="009F3008">
      <w:pPr>
        <w:pStyle w:val="Heading2"/>
        <w:numPr>
          <w:ilvl w:val="1"/>
          <w:numId w:val="18"/>
        </w:numPr>
        <w:spacing w:after="120"/>
        <w:jc w:val="both"/>
        <w:rPr>
          <w:rFonts w:ascii="Times New Roman" w:hAnsi="Times New Roman"/>
          <w:b w:val="0"/>
          <w:sz w:val="24"/>
          <w:szCs w:val="24"/>
          <w:lang w:eastAsia="en-US"/>
        </w:rPr>
      </w:pPr>
      <w:r>
        <w:rPr>
          <w:rFonts w:ascii="Times New Roman" w:hAnsi="Times New Roman"/>
          <w:b w:val="0"/>
          <w:sz w:val="24"/>
          <w:szCs w:val="24"/>
          <w:lang w:eastAsia="en-US"/>
        </w:rPr>
        <w:t>Ba</w:t>
      </w:r>
      <w:r w:rsidRPr="00481ECF">
        <w:rPr>
          <w:rFonts w:ascii="Times New Roman" w:hAnsi="Times New Roman"/>
          <w:b w:val="0"/>
          <w:sz w:val="24"/>
          <w:szCs w:val="24"/>
          <w:lang w:eastAsia="en-US"/>
        </w:rPr>
        <w:t>sed on your experience with designing environmental aid measures, do you consider the current scope of measures covered by the Environmental Aid Guidelines to have been appropriately framed? If not, please explain what difficulties you have encountered</w:t>
      </w:r>
      <w:r w:rsidR="00641819">
        <w:rPr>
          <w:rFonts w:ascii="Times New Roman" w:hAnsi="Times New Roman"/>
          <w:b w:val="0"/>
          <w:sz w:val="24"/>
          <w:szCs w:val="24"/>
          <w:lang w:eastAsia="en-US"/>
        </w:rPr>
        <w:t>.</w:t>
      </w:r>
    </w:p>
    <w:p w14:paraId="4816287A" w14:textId="77777777" w:rsidR="00ED70FD" w:rsidRPr="00167511" w:rsidRDefault="00ED70FD" w:rsidP="00481ECF">
      <w:pPr>
        <w:shd w:val="clear" w:color="auto" w:fill="FFFFFF"/>
        <w:spacing w:line="293" w:lineRule="exact"/>
        <w:jc w:val="both"/>
        <w:rPr>
          <w:rFonts w:ascii="Times New Roman" w:hAnsi="Times New Roman" w:cs="Times New Roman"/>
        </w:rPr>
      </w:pPr>
    </w:p>
    <w:p w14:paraId="151BAD02" w14:textId="77777777" w:rsidR="00ED70FD" w:rsidRPr="00481ECF" w:rsidRDefault="00ED70FD" w:rsidP="001275A0">
      <w:pPr>
        <w:pStyle w:val="Heading1"/>
      </w:pPr>
      <w:r w:rsidRPr="00481ECF">
        <w:t xml:space="preserve">Questions on aid measures </w:t>
      </w:r>
      <w:r>
        <w:t>subject to a "standard assessment" (Section 3.1 of the Environmental Aid Guidelines</w:t>
      </w:r>
      <w:r w:rsidRPr="00481ECF">
        <w:t xml:space="preserve">)  </w:t>
      </w:r>
    </w:p>
    <w:p w14:paraId="61C8F3A6" w14:textId="77777777" w:rsidR="00ED70FD" w:rsidRPr="00481ECF" w:rsidRDefault="00ED70FD" w:rsidP="00481ECF">
      <w:pPr>
        <w:shd w:val="clear" w:color="auto" w:fill="FFFFFF"/>
        <w:spacing w:line="293" w:lineRule="exact"/>
        <w:jc w:val="both"/>
        <w:rPr>
          <w:rFonts w:ascii="Times New Roman" w:hAnsi="Times New Roman" w:cs="Times New Roman"/>
          <w:spacing w:val="-2"/>
          <w:sz w:val="24"/>
          <w:szCs w:val="24"/>
          <w:lang w:eastAsia="en-US"/>
        </w:rPr>
      </w:pPr>
    </w:p>
    <w:p w14:paraId="753823E8" w14:textId="77777777" w:rsidR="00094BF6" w:rsidRPr="00094BF6" w:rsidRDefault="00094BF6" w:rsidP="00094BF6">
      <w:pPr>
        <w:keepNext/>
        <w:numPr>
          <w:ilvl w:val="1"/>
          <w:numId w:val="18"/>
        </w:numPr>
        <w:spacing w:after="120"/>
        <w:jc w:val="both"/>
        <w:outlineLvl w:val="1"/>
        <w:rPr>
          <w:rFonts w:ascii="Times New Roman" w:hAnsi="Times New Roman" w:cs="Times New Roman"/>
          <w:bCs/>
          <w:iCs/>
          <w:sz w:val="24"/>
          <w:szCs w:val="24"/>
          <w:lang w:eastAsia="en-US"/>
        </w:rPr>
      </w:pPr>
      <w:r w:rsidRPr="00094BF6">
        <w:rPr>
          <w:rFonts w:ascii="Times New Roman" w:hAnsi="Times New Roman" w:cs="Times New Roman"/>
          <w:bCs/>
          <w:iCs/>
          <w:sz w:val="24"/>
          <w:szCs w:val="24"/>
          <w:lang w:eastAsia="en-US"/>
        </w:rPr>
        <w:t xml:space="preserve">Could you please describe your experience with applying the rules of the different sections of the Guidelines? Could you please outline for each section: </w:t>
      </w:r>
    </w:p>
    <w:p w14:paraId="05C67E1C" w14:textId="77777777" w:rsidR="00094BF6" w:rsidRPr="00094BF6" w:rsidRDefault="00094BF6" w:rsidP="00094BF6">
      <w:pPr>
        <w:numPr>
          <w:ilvl w:val="0"/>
          <w:numId w:val="46"/>
        </w:numPr>
        <w:shd w:val="clear" w:color="auto" w:fill="FFFFFF"/>
        <w:tabs>
          <w:tab w:val="left" w:pos="437"/>
        </w:tabs>
        <w:spacing w:after="120"/>
        <w:jc w:val="both"/>
        <w:rPr>
          <w:rFonts w:ascii="Times New Roman" w:hAnsi="Times New Roman" w:cs="Times New Roman"/>
          <w:spacing w:val="-2"/>
          <w:sz w:val="24"/>
          <w:szCs w:val="24"/>
          <w:lang w:eastAsia="en-US"/>
        </w:rPr>
      </w:pPr>
      <w:r w:rsidRPr="00094BF6">
        <w:rPr>
          <w:rFonts w:ascii="Times New Roman" w:hAnsi="Times New Roman" w:cs="Times New Roman"/>
          <w:spacing w:val="-2"/>
          <w:sz w:val="24"/>
          <w:szCs w:val="24"/>
          <w:lang w:eastAsia="en-US"/>
        </w:rPr>
        <w:t xml:space="preserve">your experience with applying the </w:t>
      </w:r>
      <w:r w:rsidRPr="00094BF6">
        <w:rPr>
          <w:rFonts w:ascii="Times New Roman" w:hAnsi="Times New Roman"/>
          <w:sz w:val="24"/>
          <w:szCs w:val="24"/>
          <w:lang w:eastAsia="en-US"/>
        </w:rPr>
        <w:t>definitions</w:t>
      </w:r>
      <w:r w:rsidRPr="00094BF6">
        <w:rPr>
          <w:rFonts w:ascii="Times New Roman" w:hAnsi="Times New Roman" w:cs="Times New Roman"/>
          <w:spacing w:val="-2"/>
          <w:sz w:val="24"/>
          <w:szCs w:val="24"/>
          <w:lang w:eastAsia="en-US"/>
        </w:rPr>
        <w:t xml:space="preserve"> and conditions</w:t>
      </w:r>
    </w:p>
    <w:p w14:paraId="2AE0B158" w14:textId="77777777" w:rsidR="00094BF6" w:rsidRPr="00094BF6" w:rsidRDefault="00094BF6" w:rsidP="00094BF6">
      <w:pPr>
        <w:numPr>
          <w:ilvl w:val="0"/>
          <w:numId w:val="46"/>
        </w:numPr>
        <w:shd w:val="clear" w:color="auto" w:fill="FFFFFF"/>
        <w:tabs>
          <w:tab w:val="left" w:pos="437"/>
        </w:tabs>
        <w:spacing w:after="120"/>
        <w:jc w:val="both"/>
        <w:rPr>
          <w:rFonts w:ascii="Times New Roman" w:hAnsi="Times New Roman" w:cs="Times New Roman"/>
          <w:spacing w:val="-2"/>
          <w:sz w:val="24"/>
          <w:szCs w:val="24"/>
          <w:lang w:eastAsia="en-US"/>
        </w:rPr>
      </w:pPr>
      <w:r w:rsidRPr="00094BF6">
        <w:rPr>
          <w:rFonts w:ascii="Times New Roman" w:hAnsi="Times New Roman" w:cs="Times New Roman"/>
          <w:spacing w:val="-2"/>
          <w:sz w:val="24"/>
          <w:szCs w:val="24"/>
          <w:lang w:eastAsia="en-US"/>
        </w:rPr>
        <w:t xml:space="preserve">your experience with calculating the eligible costs or counterfactual </w:t>
      </w:r>
    </w:p>
    <w:p w14:paraId="09004727" w14:textId="77777777" w:rsidR="00094BF6" w:rsidRPr="00094BF6" w:rsidRDefault="00094BF6" w:rsidP="00094BF6">
      <w:pPr>
        <w:rPr>
          <w:lang w:eastAsia="en-US"/>
        </w:rPr>
      </w:pPr>
    </w:p>
    <w:p w14:paraId="6AB64FE6" w14:textId="77777777" w:rsidR="00094BF6" w:rsidRDefault="00094BF6" w:rsidP="00094BF6">
      <w:pPr>
        <w:rPr>
          <w:rFonts w:ascii="Times New Roman" w:hAnsi="Times New Roman"/>
          <w:sz w:val="24"/>
          <w:szCs w:val="24"/>
          <w:lang w:eastAsia="en-US"/>
        </w:rPr>
      </w:pPr>
      <w:r w:rsidRPr="00094BF6">
        <w:rPr>
          <w:rFonts w:ascii="Times New Roman" w:hAnsi="Times New Roman"/>
          <w:sz w:val="24"/>
          <w:szCs w:val="24"/>
          <w:lang w:eastAsia="en-US"/>
        </w:rPr>
        <w:t>For certain sections more specific questions are asked.</w:t>
      </w:r>
    </w:p>
    <w:p w14:paraId="6F241540" w14:textId="77777777" w:rsidR="00094BF6" w:rsidRPr="00094BF6" w:rsidRDefault="00094BF6" w:rsidP="00094BF6">
      <w:pPr>
        <w:rPr>
          <w:lang w:eastAsia="en-US"/>
        </w:rPr>
      </w:pPr>
    </w:p>
    <w:p w14:paraId="56502B44" w14:textId="77777777" w:rsidR="00ED70FD" w:rsidRPr="00481ECF" w:rsidRDefault="00D20F80" w:rsidP="00481ECF">
      <w:pPr>
        <w:widowControl/>
        <w:jc w:val="both"/>
        <w:rPr>
          <w:rFonts w:ascii="Times New Roman" w:hAnsi="Times New Roman" w:cs="Times New Roman"/>
          <w:i/>
          <w:spacing w:val="-2"/>
          <w:sz w:val="24"/>
          <w:szCs w:val="24"/>
          <w:lang w:eastAsia="en-US"/>
        </w:rPr>
      </w:pPr>
      <w:r w:rsidRPr="00481ECF">
        <w:rPr>
          <w:rFonts w:ascii="Times New Roman" w:hAnsi="Times New Roman" w:cs="Times New Roman"/>
          <w:i/>
          <w:spacing w:val="-2"/>
          <w:sz w:val="24"/>
          <w:szCs w:val="24"/>
          <w:lang w:eastAsia="en-US"/>
        </w:rPr>
        <w:t>Aid for undertakings which go beyond Community standards or which increase the level of environmental protection in the absence of Community standards</w:t>
      </w:r>
    </w:p>
    <w:p w14:paraId="5C98A2A6" w14:textId="77777777" w:rsidR="00ED70FD" w:rsidRPr="009F3008" w:rsidRDefault="00ED70FD" w:rsidP="00481ECF">
      <w:pPr>
        <w:shd w:val="clear" w:color="auto" w:fill="FFFFFF"/>
        <w:spacing w:line="293" w:lineRule="exact"/>
        <w:jc w:val="both"/>
      </w:pPr>
    </w:p>
    <w:p w14:paraId="66A49710" w14:textId="77777777" w:rsidR="001D54C4" w:rsidRPr="00B13FB2" w:rsidRDefault="002A28A2" w:rsidP="00DE5150">
      <w:pPr>
        <w:pStyle w:val="Heading2"/>
        <w:numPr>
          <w:ilvl w:val="1"/>
          <w:numId w:val="18"/>
        </w:numPr>
        <w:jc w:val="both"/>
        <w:rPr>
          <w:b w:val="0"/>
          <w:bCs w:val="0"/>
          <w:iCs w:val="0"/>
          <w:szCs w:val="24"/>
          <w:lang w:eastAsia="en-US"/>
        </w:rPr>
      </w:pPr>
      <w:r>
        <w:rPr>
          <w:rFonts w:ascii="Times New Roman" w:hAnsi="Times New Roman"/>
          <w:b w:val="0"/>
          <w:sz w:val="24"/>
          <w:szCs w:val="24"/>
          <w:lang w:eastAsia="en-US"/>
        </w:rPr>
        <w:t>W</w:t>
      </w:r>
      <w:r w:rsidR="001D54C4" w:rsidRPr="00F26871">
        <w:rPr>
          <w:rFonts w:ascii="Times New Roman" w:hAnsi="Times New Roman"/>
          <w:b w:val="0"/>
          <w:sz w:val="24"/>
          <w:szCs w:val="24"/>
          <w:lang w:eastAsia="en-US"/>
        </w:rPr>
        <w:t xml:space="preserve">hat is your experience with </w:t>
      </w:r>
      <w:r w:rsidR="001D54C4" w:rsidRPr="00086A3F">
        <w:rPr>
          <w:rFonts w:ascii="Times New Roman" w:hAnsi="Times New Roman"/>
          <w:b w:val="0"/>
          <w:sz w:val="24"/>
          <w:szCs w:val="24"/>
        </w:rPr>
        <w:t xml:space="preserve">the concept of eco-innovation? </w:t>
      </w:r>
      <w:r w:rsidR="001F4EAD" w:rsidRPr="00086A3F">
        <w:rPr>
          <w:rFonts w:ascii="Times New Roman" w:hAnsi="Times New Roman"/>
          <w:b w:val="0"/>
          <w:sz w:val="24"/>
          <w:szCs w:val="24"/>
        </w:rPr>
        <w:t>Have you consider</w:t>
      </w:r>
      <w:r w:rsidR="00620908" w:rsidRPr="00086A3F">
        <w:rPr>
          <w:rFonts w:ascii="Times New Roman" w:hAnsi="Times New Roman"/>
          <w:b w:val="0"/>
          <w:sz w:val="24"/>
          <w:szCs w:val="24"/>
        </w:rPr>
        <w:t>ed support for</w:t>
      </w:r>
      <w:r w:rsidR="001F4EAD" w:rsidRPr="00086A3F">
        <w:rPr>
          <w:rFonts w:ascii="Times New Roman" w:hAnsi="Times New Roman"/>
          <w:b w:val="0"/>
          <w:sz w:val="24"/>
          <w:szCs w:val="24"/>
        </w:rPr>
        <w:t xml:space="preserve"> </w:t>
      </w:r>
      <w:r w:rsidR="001D54C4" w:rsidRPr="000866F2">
        <w:rPr>
          <w:rFonts w:ascii="Times New Roman" w:hAnsi="Times New Roman"/>
          <w:b w:val="0"/>
          <w:sz w:val="24"/>
          <w:szCs w:val="24"/>
        </w:rPr>
        <w:t>eco-innovative</w:t>
      </w:r>
      <w:r w:rsidR="001F4EAD" w:rsidRPr="000866F2">
        <w:rPr>
          <w:rFonts w:ascii="Times New Roman" w:hAnsi="Times New Roman"/>
          <w:b w:val="0"/>
          <w:sz w:val="24"/>
          <w:szCs w:val="24"/>
        </w:rPr>
        <w:t xml:space="preserve"> projects</w:t>
      </w:r>
      <w:r w:rsidR="001D54C4" w:rsidRPr="00F92231">
        <w:rPr>
          <w:rFonts w:ascii="Times New Roman" w:hAnsi="Times New Roman"/>
          <w:b w:val="0"/>
          <w:sz w:val="24"/>
          <w:szCs w:val="24"/>
        </w:rPr>
        <w:t>?</w:t>
      </w:r>
    </w:p>
    <w:p w14:paraId="53443C12" w14:textId="77777777" w:rsidR="00DE5150" w:rsidRPr="009F3008" w:rsidRDefault="00DE5150" w:rsidP="009F3008">
      <w:pPr>
        <w:shd w:val="clear" w:color="auto" w:fill="FFFFFF"/>
        <w:spacing w:line="293" w:lineRule="exact"/>
        <w:jc w:val="both"/>
        <w:rPr>
          <w:spacing w:val="-2"/>
          <w:lang w:eastAsia="en-US"/>
        </w:rPr>
      </w:pPr>
    </w:p>
    <w:p w14:paraId="7BC150A8" w14:textId="77777777" w:rsidR="00D20F80" w:rsidRPr="00310C0F" w:rsidRDefault="00D20F80" w:rsidP="00481ECF">
      <w:pPr>
        <w:widowControl/>
        <w:jc w:val="both"/>
        <w:rPr>
          <w:rFonts w:ascii="Times New Roman" w:hAnsi="Times New Roman" w:cs="Times New Roman"/>
          <w:i/>
          <w:spacing w:val="-2"/>
          <w:sz w:val="24"/>
          <w:szCs w:val="24"/>
          <w:lang w:eastAsia="en-US"/>
        </w:rPr>
      </w:pPr>
      <w:r w:rsidRPr="00481ECF">
        <w:rPr>
          <w:rFonts w:ascii="Times New Roman" w:hAnsi="Times New Roman" w:cs="Times New Roman"/>
          <w:i/>
          <w:spacing w:val="-2"/>
          <w:sz w:val="24"/>
          <w:szCs w:val="24"/>
          <w:lang w:eastAsia="en-US"/>
        </w:rPr>
        <w:t>Aid for renewable energy sources</w:t>
      </w:r>
    </w:p>
    <w:p w14:paraId="4240403B" w14:textId="77777777" w:rsidR="00D20F80" w:rsidRPr="009F3008" w:rsidRDefault="00D20F80" w:rsidP="00481ECF">
      <w:pPr>
        <w:shd w:val="clear" w:color="auto" w:fill="FFFFFF"/>
        <w:spacing w:line="293" w:lineRule="exact"/>
        <w:jc w:val="both"/>
        <w:rPr>
          <w:spacing w:val="-2"/>
          <w:lang w:eastAsia="en-US"/>
        </w:rPr>
      </w:pPr>
    </w:p>
    <w:p w14:paraId="35ECF35F" w14:textId="77777777" w:rsidR="005E32A4" w:rsidRDefault="005E32A4" w:rsidP="009F3008">
      <w:pPr>
        <w:pStyle w:val="Heading2"/>
        <w:numPr>
          <w:ilvl w:val="1"/>
          <w:numId w:val="18"/>
        </w:numPr>
        <w:jc w:val="both"/>
        <w:rPr>
          <w:rFonts w:ascii="Times New Roman" w:hAnsi="Times New Roman"/>
          <w:b w:val="0"/>
          <w:sz w:val="24"/>
          <w:szCs w:val="24"/>
          <w:lang w:eastAsia="en-US"/>
        </w:rPr>
      </w:pPr>
      <w:r w:rsidRPr="00481ECF">
        <w:rPr>
          <w:rFonts w:ascii="Times New Roman" w:hAnsi="Times New Roman"/>
          <w:b w:val="0"/>
          <w:sz w:val="24"/>
          <w:szCs w:val="24"/>
        </w:rPr>
        <w:t>I</w:t>
      </w:r>
      <w:r w:rsidR="00344803" w:rsidRPr="00481ECF">
        <w:rPr>
          <w:rFonts w:ascii="Times New Roman" w:hAnsi="Times New Roman"/>
          <w:b w:val="0"/>
          <w:sz w:val="24"/>
          <w:szCs w:val="24"/>
          <w:lang w:eastAsia="en-US"/>
        </w:rPr>
        <w:t>n your experience,</w:t>
      </w:r>
      <w:r w:rsidRPr="00481ECF">
        <w:rPr>
          <w:rFonts w:ascii="Times New Roman" w:hAnsi="Times New Roman"/>
          <w:b w:val="0"/>
          <w:sz w:val="24"/>
          <w:szCs w:val="24"/>
          <w:lang w:eastAsia="en-US"/>
        </w:rPr>
        <w:t xml:space="preserve"> </w:t>
      </w:r>
      <w:r w:rsidR="00F1610C">
        <w:rPr>
          <w:rFonts w:ascii="Times New Roman" w:hAnsi="Times New Roman"/>
          <w:b w:val="0"/>
          <w:sz w:val="24"/>
          <w:szCs w:val="24"/>
          <w:lang w:eastAsia="en-US"/>
        </w:rPr>
        <w:t>is</w:t>
      </w:r>
      <w:r w:rsidRPr="00481ECF">
        <w:rPr>
          <w:rFonts w:ascii="Times New Roman" w:hAnsi="Times New Roman"/>
          <w:b w:val="0"/>
          <w:sz w:val="24"/>
          <w:szCs w:val="24"/>
          <w:lang w:eastAsia="en-US"/>
        </w:rPr>
        <w:t xml:space="preserve"> the </w:t>
      </w:r>
      <w:r w:rsidR="00F1610C" w:rsidRPr="00481ECF">
        <w:rPr>
          <w:rFonts w:ascii="Times New Roman" w:hAnsi="Times New Roman"/>
          <w:b w:val="0"/>
          <w:sz w:val="24"/>
          <w:szCs w:val="24"/>
          <w:lang w:eastAsia="en-US"/>
        </w:rPr>
        <w:t>possibilit</w:t>
      </w:r>
      <w:r w:rsidR="00F1610C">
        <w:rPr>
          <w:rFonts w:ascii="Times New Roman" w:hAnsi="Times New Roman"/>
          <w:b w:val="0"/>
          <w:sz w:val="24"/>
          <w:szCs w:val="24"/>
          <w:lang w:eastAsia="en-US"/>
        </w:rPr>
        <w:t>y</w:t>
      </w:r>
      <w:r w:rsidR="00F1610C" w:rsidRPr="00481ECF">
        <w:rPr>
          <w:rFonts w:ascii="Times New Roman" w:hAnsi="Times New Roman"/>
          <w:b w:val="0"/>
          <w:sz w:val="24"/>
          <w:szCs w:val="24"/>
          <w:lang w:eastAsia="en-US"/>
        </w:rPr>
        <w:t xml:space="preserve"> </w:t>
      </w:r>
      <w:r w:rsidR="00965E98" w:rsidRPr="00481ECF">
        <w:rPr>
          <w:rFonts w:ascii="Times New Roman" w:hAnsi="Times New Roman"/>
          <w:b w:val="0"/>
          <w:sz w:val="24"/>
          <w:szCs w:val="24"/>
          <w:lang w:eastAsia="en-US"/>
        </w:rPr>
        <w:t>for support</w:t>
      </w:r>
      <w:r w:rsidR="00F1610C">
        <w:rPr>
          <w:rFonts w:ascii="Times New Roman" w:hAnsi="Times New Roman"/>
          <w:b w:val="0"/>
          <w:sz w:val="24"/>
          <w:szCs w:val="24"/>
          <w:lang w:eastAsia="en-US"/>
        </w:rPr>
        <w:t>ing</w:t>
      </w:r>
      <w:r w:rsidR="00965E98" w:rsidRPr="00481ECF">
        <w:rPr>
          <w:rFonts w:ascii="Times New Roman" w:hAnsi="Times New Roman"/>
          <w:b w:val="0"/>
          <w:sz w:val="24"/>
          <w:szCs w:val="24"/>
          <w:lang w:eastAsia="en-US"/>
        </w:rPr>
        <w:t xml:space="preserve"> biomass </w:t>
      </w:r>
      <w:r w:rsidR="00F1610C">
        <w:rPr>
          <w:rFonts w:ascii="Times New Roman" w:hAnsi="Times New Roman"/>
          <w:b w:val="0"/>
          <w:sz w:val="24"/>
          <w:szCs w:val="24"/>
          <w:lang w:eastAsia="en-US"/>
        </w:rPr>
        <w:t xml:space="preserve">as </w:t>
      </w:r>
      <w:r w:rsidR="00965E98" w:rsidRPr="00481ECF">
        <w:rPr>
          <w:rFonts w:ascii="Times New Roman" w:hAnsi="Times New Roman"/>
          <w:b w:val="0"/>
          <w:sz w:val="24"/>
          <w:szCs w:val="24"/>
          <w:lang w:eastAsia="en-US"/>
        </w:rPr>
        <w:t>envisaged by point 109c used?</w:t>
      </w:r>
      <w:r w:rsidR="00344803" w:rsidRPr="00481ECF">
        <w:rPr>
          <w:rFonts w:ascii="Times New Roman" w:hAnsi="Times New Roman"/>
          <w:b w:val="0"/>
          <w:sz w:val="24"/>
          <w:szCs w:val="24"/>
          <w:lang w:eastAsia="en-US"/>
        </w:rPr>
        <w:t xml:space="preserve"> </w:t>
      </w:r>
      <w:r w:rsidR="00965E98" w:rsidRPr="00481ECF">
        <w:rPr>
          <w:rFonts w:ascii="Times New Roman" w:hAnsi="Times New Roman"/>
          <w:b w:val="0"/>
          <w:sz w:val="24"/>
          <w:szCs w:val="24"/>
          <w:lang w:eastAsia="en-US"/>
        </w:rPr>
        <w:t xml:space="preserve">In your view, is the </w:t>
      </w:r>
      <w:r w:rsidR="00F1610C">
        <w:rPr>
          <w:rFonts w:ascii="Times New Roman" w:hAnsi="Times New Roman"/>
          <w:b w:val="0"/>
          <w:sz w:val="24"/>
          <w:szCs w:val="24"/>
          <w:lang w:eastAsia="en-US"/>
        </w:rPr>
        <w:t>condition</w:t>
      </w:r>
      <w:r w:rsidR="00F1610C" w:rsidRPr="00481ECF">
        <w:rPr>
          <w:rFonts w:ascii="Times New Roman" w:hAnsi="Times New Roman"/>
          <w:b w:val="0"/>
          <w:sz w:val="24"/>
          <w:szCs w:val="24"/>
          <w:lang w:eastAsia="en-US"/>
        </w:rPr>
        <w:t xml:space="preserve"> </w:t>
      </w:r>
      <w:r w:rsidR="00965E98" w:rsidRPr="00481ECF">
        <w:rPr>
          <w:rFonts w:ascii="Times New Roman" w:hAnsi="Times New Roman"/>
          <w:b w:val="0"/>
          <w:sz w:val="24"/>
          <w:szCs w:val="24"/>
          <w:lang w:eastAsia="en-US"/>
        </w:rPr>
        <w:t>sufficiently clear to avoid misunderstandings</w:t>
      </w:r>
      <w:r w:rsidR="00F1610C">
        <w:rPr>
          <w:rFonts w:ascii="Times New Roman" w:hAnsi="Times New Roman"/>
          <w:b w:val="0"/>
          <w:sz w:val="24"/>
          <w:szCs w:val="24"/>
          <w:lang w:eastAsia="en-US"/>
        </w:rPr>
        <w:t xml:space="preserve"> on the implementation</w:t>
      </w:r>
      <w:r w:rsidR="00965E98" w:rsidRPr="00481ECF">
        <w:rPr>
          <w:rFonts w:ascii="Times New Roman" w:hAnsi="Times New Roman"/>
          <w:b w:val="0"/>
          <w:sz w:val="24"/>
          <w:szCs w:val="24"/>
          <w:lang w:eastAsia="en-US"/>
        </w:rPr>
        <w:t>?</w:t>
      </w:r>
    </w:p>
    <w:p w14:paraId="6004F2C1" w14:textId="77777777" w:rsidR="004827EE" w:rsidRDefault="004827EE" w:rsidP="009F3008">
      <w:pPr>
        <w:rPr>
          <w:color w:val="4F81BD" w:themeColor="accent1"/>
          <w:lang w:eastAsia="en-US"/>
        </w:rPr>
      </w:pPr>
    </w:p>
    <w:p w14:paraId="0BEC3FC7" w14:textId="77777777" w:rsidR="00A11E93" w:rsidRDefault="00965E98" w:rsidP="009F3008">
      <w:pPr>
        <w:pStyle w:val="Heading2"/>
        <w:numPr>
          <w:ilvl w:val="1"/>
          <w:numId w:val="18"/>
        </w:numPr>
        <w:jc w:val="both"/>
        <w:rPr>
          <w:rFonts w:ascii="Times New Roman" w:hAnsi="Times New Roman"/>
          <w:b w:val="0"/>
          <w:sz w:val="24"/>
          <w:szCs w:val="24"/>
        </w:rPr>
      </w:pPr>
      <w:r w:rsidRPr="00FA702B">
        <w:rPr>
          <w:rFonts w:ascii="Times New Roman" w:hAnsi="Times New Roman"/>
          <w:b w:val="0"/>
          <w:sz w:val="24"/>
          <w:szCs w:val="24"/>
          <w:lang w:eastAsia="en-US"/>
        </w:rPr>
        <w:t>In your experience,</w:t>
      </w:r>
      <w:r w:rsidR="00523063">
        <w:rPr>
          <w:rFonts w:ascii="Times New Roman" w:hAnsi="Times New Roman"/>
          <w:b w:val="0"/>
          <w:sz w:val="24"/>
          <w:szCs w:val="24"/>
          <w:lang w:eastAsia="en-US"/>
        </w:rPr>
        <w:t xml:space="preserve"> is renewable energy more supported by way of investment or operating aid? As regards operating aid, </w:t>
      </w:r>
      <w:r w:rsidRPr="00FA702B">
        <w:rPr>
          <w:rFonts w:ascii="Times New Roman" w:hAnsi="Times New Roman"/>
          <w:b w:val="0"/>
          <w:sz w:val="24"/>
          <w:szCs w:val="24"/>
          <w:lang w:eastAsia="en-US"/>
        </w:rPr>
        <w:t>wh</w:t>
      </w:r>
      <w:r w:rsidR="00523063">
        <w:rPr>
          <w:rFonts w:ascii="Times New Roman" w:hAnsi="Times New Roman"/>
          <w:b w:val="0"/>
          <w:sz w:val="24"/>
          <w:szCs w:val="24"/>
          <w:lang w:eastAsia="en-US"/>
        </w:rPr>
        <w:t>ich of the three possibilities to grant operating aid is most used in your experience?</w:t>
      </w:r>
      <w:r w:rsidRPr="00FA702B">
        <w:rPr>
          <w:rFonts w:ascii="Times New Roman" w:hAnsi="Times New Roman"/>
          <w:b w:val="0"/>
          <w:sz w:val="24"/>
          <w:szCs w:val="24"/>
        </w:rPr>
        <w:t xml:space="preserve"> </w:t>
      </w:r>
      <w:r w:rsidR="00523063">
        <w:rPr>
          <w:rFonts w:ascii="Times New Roman" w:hAnsi="Times New Roman"/>
          <w:b w:val="0"/>
          <w:sz w:val="24"/>
          <w:szCs w:val="24"/>
        </w:rPr>
        <w:t>In your view, a</w:t>
      </w:r>
      <w:r w:rsidRPr="00FA702B">
        <w:rPr>
          <w:rFonts w:ascii="Times New Roman" w:hAnsi="Times New Roman"/>
          <w:b w:val="0"/>
          <w:sz w:val="24"/>
          <w:szCs w:val="24"/>
        </w:rPr>
        <w:t>re there any specific reasons?</w:t>
      </w:r>
    </w:p>
    <w:p w14:paraId="015767A6" w14:textId="77777777" w:rsidR="009F3008" w:rsidRDefault="009F3008" w:rsidP="009F3008"/>
    <w:p w14:paraId="1130012E" w14:textId="77777777" w:rsidR="007A571F" w:rsidRDefault="00A72F04" w:rsidP="009F3008">
      <w:pPr>
        <w:pStyle w:val="Heading2"/>
        <w:numPr>
          <w:ilvl w:val="1"/>
          <w:numId w:val="18"/>
        </w:numPr>
        <w:jc w:val="both"/>
        <w:rPr>
          <w:rFonts w:ascii="Times New Roman" w:hAnsi="Times New Roman"/>
          <w:b w:val="0"/>
          <w:sz w:val="24"/>
          <w:szCs w:val="24"/>
        </w:rPr>
      </w:pPr>
      <w:r>
        <w:rPr>
          <w:rFonts w:ascii="Times New Roman" w:hAnsi="Times New Roman"/>
          <w:b w:val="0"/>
          <w:sz w:val="24"/>
          <w:szCs w:val="24"/>
        </w:rPr>
        <w:t>Based on your experience, w</w:t>
      </w:r>
      <w:r w:rsidR="003D474C">
        <w:rPr>
          <w:rFonts w:ascii="Times New Roman" w:hAnsi="Times New Roman"/>
          <w:b w:val="0"/>
          <w:sz w:val="24"/>
          <w:szCs w:val="24"/>
        </w:rPr>
        <w:t>hat mechanisms do you consider to be the most effective to ensure that tenders are competitive</w:t>
      </w:r>
      <w:r w:rsidR="008D3A19">
        <w:rPr>
          <w:rFonts w:ascii="Times New Roman" w:hAnsi="Times New Roman"/>
          <w:b w:val="0"/>
          <w:sz w:val="24"/>
          <w:szCs w:val="24"/>
        </w:rPr>
        <w:t>, transparent and on discriminatory</w:t>
      </w:r>
      <w:r w:rsidR="007A571F">
        <w:rPr>
          <w:rFonts w:ascii="Times New Roman" w:hAnsi="Times New Roman"/>
          <w:b w:val="0"/>
          <w:sz w:val="24"/>
          <w:szCs w:val="24"/>
        </w:rPr>
        <w:t>?</w:t>
      </w:r>
    </w:p>
    <w:p w14:paraId="79AA0C30" w14:textId="77777777" w:rsidR="009F3008" w:rsidRPr="009F3008" w:rsidRDefault="009F3008" w:rsidP="009F3008"/>
    <w:p w14:paraId="0BA287E9" w14:textId="77777777" w:rsidR="00965E98" w:rsidRPr="00CF03C9" w:rsidRDefault="00CF03C9" w:rsidP="003E0043">
      <w:pPr>
        <w:pStyle w:val="Heading2"/>
        <w:numPr>
          <w:ilvl w:val="1"/>
          <w:numId w:val="18"/>
        </w:numPr>
        <w:jc w:val="both"/>
        <w:rPr>
          <w:rFonts w:ascii="Times New Roman" w:hAnsi="Times New Roman"/>
          <w:b w:val="0"/>
          <w:sz w:val="24"/>
          <w:szCs w:val="24"/>
        </w:rPr>
      </w:pPr>
      <w:r w:rsidRPr="00CF03C9">
        <w:rPr>
          <w:rFonts w:ascii="Times New Roman" w:hAnsi="Times New Roman"/>
          <w:b w:val="0"/>
          <w:sz w:val="24"/>
          <w:szCs w:val="24"/>
        </w:rPr>
        <w:t xml:space="preserve">Do certain aid measures </w:t>
      </w:r>
      <w:r w:rsidR="00EE006D">
        <w:rPr>
          <w:rFonts w:ascii="Times New Roman" w:hAnsi="Times New Roman"/>
          <w:b w:val="0"/>
          <w:sz w:val="24"/>
          <w:szCs w:val="24"/>
        </w:rPr>
        <w:t xml:space="preserve">or aid instrument to support </w:t>
      </w:r>
      <w:r w:rsidRPr="00CF03C9">
        <w:rPr>
          <w:rFonts w:ascii="Times New Roman" w:hAnsi="Times New Roman"/>
          <w:b w:val="0"/>
          <w:sz w:val="24"/>
          <w:szCs w:val="24"/>
        </w:rPr>
        <w:t xml:space="preserve">renewable energy sources </w:t>
      </w:r>
      <w:r w:rsidR="00EE006D">
        <w:rPr>
          <w:rFonts w:ascii="Times New Roman" w:hAnsi="Times New Roman"/>
          <w:b w:val="0"/>
          <w:sz w:val="24"/>
          <w:szCs w:val="24"/>
        </w:rPr>
        <w:t>on the basis of the Guidelines, provide in better results in terms of renewable energy becoming</w:t>
      </w:r>
      <w:r w:rsidRPr="00CF03C9">
        <w:rPr>
          <w:rFonts w:ascii="Times New Roman" w:hAnsi="Times New Roman"/>
          <w:b w:val="0"/>
          <w:sz w:val="24"/>
          <w:szCs w:val="24"/>
        </w:rPr>
        <w:t xml:space="preserve"> competitive </w:t>
      </w:r>
      <w:r w:rsidR="00EE006D">
        <w:rPr>
          <w:rFonts w:ascii="Times New Roman" w:hAnsi="Times New Roman"/>
          <w:b w:val="0"/>
          <w:sz w:val="24"/>
          <w:szCs w:val="24"/>
        </w:rPr>
        <w:t>and being integrated in the energy market</w:t>
      </w:r>
      <w:r w:rsidRPr="00CF03C9">
        <w:rPr>
          <w:rFonts w:ascii="Times New Roman" w:hAnsi="Times New Roman"/>
          <w:b w:val="0"/>
          <w:sz w:val="24"/>
          <w:szCs w:val="24"/>
        </w:rPr>
        <w:t>? Please explain.</w:t>
      </w:r>
    </w:p>
    <w:p w14:paraId="7544B841" w14:textId="77777777" w:rsidR="007A571F" w:rsidRDefault="007A571F" w:rsidP="00CF03C9"/>
    <w:p w14:paraId="685D81CF" w14:textId="77777777" w:rsidR="00D20F80" w:rsidRDefault="00D20F80" w:rsidP="00481ECF">
      <w:pPr>
        <w:shd w:val="clear" w:color="auto" w:fill="FFFFFF"/>
        <w:spacing w:line="293" w:lineRule="exact"/>
        <w:jc w:val="both"/>
        <w:rPr>
          <w:rFonts w:ascii="Times New Roman" w:hAnsi="Times New Roman" w:cs="Times New Roman"/>
          <w:i/>
          <w:spacing w:val="-2"/>
          <w:sz w:val="24"/>
          <w:szCs w:val="24"/>
          <w:lang w:eastAsia="en-US"/>
        </w:rPr>
      </w:pPr>
      <w:r w:rsidRPr="00481ECF">
        <w:rPr>
          <w:rFonts w:ascii="Times New Roman" w:hAnsi="Times New Roman" w:cs="Times New Roman"/>
          <w:i/>
          <w:spacing w:val="-2"/>
          <w:sz w:val="24"/>
          <w:szCs w:val="24"/>
          <w:lang w:eastAsia="en-US"/>
        </w:rPr>
        <w:t xml:space="preserve">Aid </w:t>
      </w:r>
      <w:r w:rsidRPr="00310C0F">
        <w:rPr>
          <w:rFonts w:ascii="Times New Roman" w:hAnsi="Times New Roman" w:cs="Times New Roman"/>
          <w:i/>
          <w:spacing w:val="-2"/>
          <w:sz w:val="24"/>
          <w:szCs w:val="24"/>
          <w:lang w:eastAsia="en-US"/>
        </w:rPr>
        <w:t>f</w:t>
      </w:r>
      <w:r w:rsidRPr="00481ECF">
        <w:rPr>
          <w:rFonts w:ascii="Times New Roman" w:hAnsi="Times New Roman" w:cs="Times New Roman"/>
          <w:i/>
          <w:spacing w:val="-2"/>
          <w:sz w:val="24"/>
          <w:szCs w:val="24"/>
          <w:lang w:eastAsia="en-US"/>
        </w:rPr>
        <w:t xml:space="preserve">or </w:t>
      </w:r>
      <w:r w:rsidR="003A1216" w:rsidRPr="00310C0F">
        <w:rPr>
          <w:rFonts w:ascii="Times New Roman" w:hAnsi="Times New Roman" w:cs="Times New Roman"/>
          <w:i/>
          <w:spacing w:val="-2"/>
          <w:sz w:val="24"/>
          <w:szCs w:val="24"/>
          <w:lang w:eastAsia="en-US"/>
        </w:rPr>
        <w:t>cogeneration</w:t>
      </w:r>
    </w:p>
    <w:p w14:paraId="6649C720" w14:textId="77777777" w:rsidR="00F800DF" w:rsidRPr="009F3008" w:rsidRDefault="00F800DF" w:rsidP="00481ECF">
      <w:pPr>
        <w:shd w:val="clear" w:color="auto" w:fill="FFFFFF"/>
        <w:spacing w:line="293" w:lineRule="exact"/>
        <w:jc w:val="both"/>
        <w:rPr>
          <w:spacing w:val="-2"/>
          <w:lang w:eastAsia="en-US"/>
        </w:rPr>
      </w:pPr>
    </w:p>
    <w:p w14:paraId="37690A2A" w14:textId="77777777" w:rsidR="009F3008" w:rsidRDefault="005A0089" w:rsidP="00481ECF">
      <w:pPr>
        <w:pStyle w:val="Heading2"/>
        <w:numPr>
          <w:ilvl w:val="1"/>
          <w:numId w:val="18"/>
        </w:numPr>
        <w:jc w:val="both"/>
        <w:rPr>
          <w:rFonts w:ascii="Times New Roman" w:hAnsi="Times New Roman"/>
          <w:b w:val="0"/>
          <w:sz w:val="24"/>
          <w:szCs w:val="24"/>
          <w:lang w:eastAsia="en-US"/>
        </w:rPr>
      </w:pPr>
      <w:r w:rsidRPr="00481ECF">
        <w:rPr>
          <w:rFonts w:ascii="Times New Roman" w:hAnsi="Times New Roman"/>
          <w:b w:val="0"/>
          <w:sz w:val="24"/>
          <w:szCs w:val="24"/>
          <w:lang w:eastAsia="en-US"/>
        </w:rPr>
        <w:t xml:space="preserve">Did you experience difficulties in </w:t>
      </w:r>
      <w:r w:rsidR="005A22A7" w:rsidRPr="00481ECF">
        <w:rPr>
          <w:rFonts w:ascii="Times New Roman" w:hAnsi="Times New Roman"/>
          <w:b w:val="0"/>
          <w:sz w:val="24"/>
          <w:szCs w:val="24"/>
          <w:lang w:eastAsia="en-US"/>
        </w:rPr>
        <w:t>determining the high-efficiency</w:t>
      </w:r>
      <w:r w:rsidR="00340088">
        <w:rPr>
          <w:rFonts w:ascii="Times New Roman" w:hAnsi="Times New Roman"/>
          <w:b w:val="0"/>
          <w:sz w:val="24"/>
          <w:szCs w:val="24"/>
          <w:lang w:eastAsia="en-US"/>
        </w:rPr>
        <w:t xml:space="preserve"> of a cogeneration plant</w:t>
      </w:r>
      <w:r w:rsidRPr="00481ECF">
        <w:rPr>
          <w:rFonts w:ascii="Times New Roman" w:hAnsi="Times New Roman"/>
          <w:b w:val="0"/>
          <w:sz w:val="24"/>
          <w:szCs w:val="24"/>
        </w:rPr>
        <w:t>?</w:t>
      </w:r>
    </w:p>
    <w:p w14:paraId="53B7CA8B" w14:textId="77777777" w:rsidR="005A0089" w:rsidRPr="009F3008" w:rsidRDefault="005A0089" w:rsidP="009F3008">
      <w:pPr>
        <w:pStyle w:val="Heading2"/>
        <w:numPr>
          <w:ilvl w:val="0"/>
          <w:numId w:val="0"/>
        </w:numPr>
        <w:ind w:left="576"/>
        <w:jc w:val="both"/>
        <w:rPr>
          <w:rFonts w:cs="Arial"/>
          <w:b w:val="0"/>
          <w:szCs w:val="20"/>
          <w:lang w:eastAsia="en-US"/>
        </w:rPr>
      </w:pPr>
      <w:r w:rsidRPr="00481ECF">
        <w:rPr>
          <w:rFonts w:ascii="Times New Roman" w:hAnsi="Times New Roman"/>
          <w:b w:val="0"/>
          <w:sz w:val="24"/>
          <w:szCs w:val="24"/>
        </w:rPr>
        <w:t xml:space="preserve"> </w:t>
      </w:r>
    </w:p>
    <w:p w14:paraId="4CE215CE" w14:textId="77777777" w:rsidR="00D20F80" w:rsidRPr="00310C0F" w:rsidRDefault="00D20F80" w:rsidP="00481ECF">
      <w:pPr>
        <w:widowControl/>
        <w:jc w:val="both"/>
        <w:rPr>
          <w:rFonts w:ascii="Times New Roman" w:hAnsi="Times New Roman" w:cs="Times New Roman"/>
          <w:i/>
          <w:spacing w:val="-2"/>
          <w:sz w:val="24"/>
          <w:szCs w:val="24"/>
          <w:lang w:eastAsia="en-US"/>
        </w:rPr>
      </w:pPr>
      <w:r w:rsidRPr="00310C0F">
        <w:rPr>
          <w:rFonts w:ascii="Times New Roman" w:hAnsi="Times New Roman" w:cs="Times New Roman"/>
          <w:i/>
          <w:spacing w:val="-2"/>
          <w:sz w:val="24"/>
          <w:szCs w:val="24"/>
          <w:lang w:eastAsia="en-US"/>
        </w:rPr>
        <w:t>Aid for waste management</w:t>
      </w:r>
    </w:p>
    <w:p w14:paraId="186B5B7A" w14:textId="77777777" w:rsidR="00D20F80" w:rsidRPr="009F3008" w:rsidRDefault="00D20F80" w:rsidP="00481ECF">
      <w:pPr>
        <w:shd w:val="clear" w:color="auto" w:fill="FFFFFF"/>
        <w:spacing w:line="293" w:lineRule="exact"/>
        <w:jc w:val="both"/>
      </w:pPr>
    </w:p>
    <w:p w14:paraId="69A1106A" w14:textId="77777777" w:rsidR="00DF0EA8" w:rsidRDefault="00DF0EA8" w:rsidP="009F3008">
      <w:pPr>
        <w:pStyle w:val="Heading2"/>
        <w:numPr>
          <w:ilvl w:val="1"/>
          <w:numId w:val="18"/>
        </w:numPr>
        <w:jc w:val="both"/>
        <w:rPr>
          <w:rFonts w:ascii="Times New Roman" w:hAnsi="Times New Roman"/>
          <w:b w:val="0"/>
          <w:sz w:val="24"/>
          <w:szCs w:val="24"/>
          <w:lang w:eastAsia="en-US"/>
        </w:rPr>
      </w:pPr>
      <w:r w:rsidRPr="00481ECF">
        <w:rPr>
          <w:rFonts w:ascii="Times New Roman" w:hAnsi="Times New Roman"/>
          <w:b w:val="0"/>
          <w:sz w:val="24"/>
          <w:szCs w:val="24"/>
          <w:lang w:eastAsia="en-US"/>
        </w:rPr>
        <w:lastRenderedPageBreak/>
        <w:t xml:space="preserve">Did you experience difficulties in the </w:t>
      </w:r>
      <w:r w:rsidR="004C0011">
        <w:rPr>
          <w:rFonts w:ascii="Times New Roman" w:hAnsi="Times New Roman"/>
          <w:b w:val="0"/>
          <w:sz w:val="24"/>
          <w:szCs w:val="24"/>
          <w:lang w:eastAsia="en-US"/>
        </w:rPr>
        <w:t xml:space="preserve">(over) </w:t>
      </w:r>
      <w:r w:rsidRPr="00481ECF">
        <w:rPr>
          <w:rFonts w:ascii="Times New Roman" w:hAnsi="Times New Roman"/>
          <w:b w:val="0"/>
          <w:sz w:val="24"/>
          <w:szCs w:val="24"/>
          <w:lang w:eastAsia="en-US"/>
        </w:rPr>
        <w:t>"state-of-the-art"</w:t>
      </w:r>
      <w:r w:rsidR="00172070">
        <w:rPr>
          <w:rFonts w:ascii="Times New Roman" w:hAnsi="Times New Roman"/>
          <w:b w:val="0"/>
          <w:sz w:val="24"/>
          <w:szCs w:val="24"/>
          <w:lang w:eastAsia="en-US"/>
        </w:rPr>
        <w:t xml:space="preserve"> of an investment</w:t>
      </w:r>
      <w:r w:rsidRPr="00481ECF">
        <w:rPr>
          <w:rFonts w:ascii="Times New Roman" w:hAnsi="Times New Roman"/>
          <w:b w:val="0"/>
          <w:sz w:val="24"/>
          <w:szCs w:val="24"/>
          <w:lang w:eastAsia="en-US"/>
        </w:rPr>
        <w:t>?</w:t>
      </w:r>
    </w:p>
    <w:p w14:paraId="62FF9C14" w14:textId="77777777" w:rsidR="009F3008" w:rsidRPr="009F3008" w:rsidRDefault="009F3008" w:rsidP="009F3008">
      <w:pPr>
        <w:rPr>
          <w:lang w:eastAsia="en-US"/>
        </w:rPr>
      </w:pPr>
    </w:p>
    <w:p w14:paraId="0313A8D9" w14:textId="77777777" w:rsidR="003A1216" w:rsidRPr="00481ECF" w:rsidRDefault="00F6494C" w:rsidP="00481ECF">
      <w:pPr>
        <w:pStyle w:val="Heading2"/>
        <w:numPr>
          <w:ilvl w:val="1"/>
          <w:numId w:val="18"/>
        </w:numPr>
        <w:shd w:val="clear" w:color="auto" w:fill="FFFFFF"/>
        <w:spacing w:line="293" w:lineRule="exact"/>
        <w:jc w:val="both"/>
        <w:rPr>
          <w:rFonts w:ascii="Times New Roman" w:hAnsi="Times New Roman"/>
          <w:b w:val="0"/>
          <w:sz w:val="24"/>
          <w:szCs w:val="24"/>
        </w:rPr>
      </w:pPr>
      <w:r w:rsidRPr="00481ECF">
        <w:rPr>
          <w:rFonts w:ascii="Times New Roman" w:hAnsi="Times New Roman"/>
          <w:b w:val="0"/>
          <w:sz w:val="24"/>
          <w:szCs w:val="24"/>
          <w:lang w:eastAsia="en-US"/>
        </w:rPr>
        <w:t>What is</w:t>
      </w:r>
      <w:r w:rsidR="00DF0EA8" w:rsidRPr="00481ECF">
        <w:rPr>
          <w:rFonts w:ascii="Times New Roman" w:hAnsi="Times New Roman"/>
          <w:b w:val="0"/>
          <w:sz w:val="24"/>
          <w:szCs w:val="24"/>
          <w:lang w:eastAsia="en-US"/>
        </w:rPr>
        <w:t xml:space="preserve"> you</w:t>
      </w:r>
      <w:r w:rsidRPr="00481ECF">
        <w:rPr>
          <w:rFonts w:ascii="Times New Roman" w:hAnsi="Times New Roman"/>
          <w:b w:val="0"/>
          <w:sz w:val="24"/>
          <w:szCs w:val="24"/>
          <w:lang w:eastAsia="en-US"/>
        </w:rPr>
        <w:t>r</w:t>
      </w:r>
      <w:r w:rsidR="00DF0EA8" w:rsidRPr="00481ECF">
        <w:rPr>
          <w:rFonts w:ascii="Times New Roman" w:hAnsi="Times New Roman"/>
          <w:b w:val="0"/>
          <w:sz w:val="24"/>
          <w:szCs w:val="24"/>
          <w:lang w:eastAsia="en-US"/>
        </w:rPr>
        <w:t xml:space="preserve"> experience </w:t>
      </w:r>
      <w:r w:rsidRPr="00481ECF">
        <w:rPr>
          <w:rFonts w:ascii="Times New Roman" w:hAnsi="Times New Roman"/>
          <w:b w:val="0"/>
          <w:sz w:val="24"/>
          <w:szCs w:val="24"/>
          <w:lang w:eastAsia="en-US"/>
        </w:rPr>
        <w:t xml:space="preserve">in applying </w:t>
      </w:r>
      <w:r w:rsidR="00DF0EA8" w:rsidRPr="00481ECF">
        <w:rPr>
          <w:rFonts w:ascii="Times New Roman" w:hAnsi="Times New Roman"/>
          <w:b w:val="0"/>
          <w:sz w:val="24"/>
          <w:szCs w:val="24"/>
          <w:lang w:eastAsia="en-US"/>
        </w:rPr>
        <w:t xml:space="preserve">the scope of </w:t>
      </w:r>
      <w:r w:rsidRPr="00481ECF">
        <w:rPr>
          <w:rFonts w:ascii="Times New Roman" w:hAnsi="Times New Roman"/>
          <w:b w:val="0"/>
          <w:sz w:val="24"/>
          <w:szCs w:val="24"/>
          <w:lang w:eastAsia="en-US"/>
        </w:rPr>
        <w:t>section 3.1.9 as defined in point 126 and</w:t>
      </w:r>
      <w:r w:rsidR="008C2D11" w:rsidRPr="00481ECF">
        <w:rPr>
          <w:rFonts w:ascii="Times New Roman" w:hAnsi="Times New Roman"/>
          <w:b w:val="0"/>
          <w:sz w:val="24"/>
          <w:szCs w:val="24"/>
          <w:lang w:eastAsia="en-US"/>
        </w:rPr>
        <w:t xml:space="preserve"> for instance</w:t>
      </w:r>
      <w:r w:rsidRPr="00481ECF">
        <w:rPr>
          <w:rFonts w:ascii="Times New Roman" w:hAnsi="Times New Roman"/>
          <w:b w:val="0"/>
          <w:sz w:val="24"/>
          <w:szCs w:val="24"/>
          <w:lang w:eastAsia="en-US"/>
        </w:rPr>
        <w:t xml:space="preserve"> in relation to the scope of </w:t>
      </w:r>
      <w:r w:rsidR="00DF0EA8" w:rsidRPr="00481ECF">
        <w:rPr>
          <w:rFonts w:ascii="Times New Roman" w:hAnsi="Times New Roman"/>
          <w:b w:val="0"/>
          <w:sz w:val="24"/>
          <w:szCs w:val="24"/>
          <w:lang w:eastAsia="en-US"/>
        </w:rPr>
        <w:t>sec</w:t>
      </w:r>
      <w:r w:rsidRPr="00481ECF">
        <w:rPr>
          <w:rFonts w:ascii="Times New Roman" w:hAnsi="Times New Roman"/>
          <w:b w:val="0"/>
          <w:sz w:val="24"/>
          <w:szCs w:val="24"/>
          <w:lang w:eastAsia="en-US"/>
        </w:rPr>
        <w:t>tion 3.1.1</w:t>
      </w:r>
      <w:r w:rsidR="003A1216" w:rsidRPr="00481ECF">
        <w:rPr>
          <w:rFonts w:ascii="Times New Roman" w:hAnsi="Times New Roman"/>
          <w:b w:val="0"/>
          <w:sz w:val="24"/>
          <w:szCs w:val="24"/>
          <w:lang w:eastAsia="en-US"/>
        </w:rPr>
        <w:t>?</w:t>
      </w:r>
    </w:p>
    <w:p w14:paraId="244150CB" w14:textId="77777777" w:rsidR="00F6494C" w:rsidRPr="009F3008" w:rsidRDefault="00F6494C" w:rsidP="00481ECF">
      <w:pPr>
        <w:shd w:val="clear" w:color="auto" w:fill="FFFFFF"/>
        <w:spacing w:line="293" w:lineRule="exact"/>
        <w:jc w:val="both"/>
        <w:rPr>
          <w:i/>
          <w:spacing w:val="-2"/>
          <w:lang w:eastAsia="en-US"/>
        </w:rPr>
      </w:pPr>
    </w:p>
    <w:p w14:paraId="78C54BEB" w14:textId="77777777" w:rsidR="00D20F80" w:rsidRPr="00B63845" w:rsidRDefault="00D20F80" w:rsidP="00481ECF">
      <w:pPr>
        <w:widowControl/>
        <w:jc w:val="both"/>
        <w:rPr>
          <w:rFonts w:ascii="Times New Roman" w:hAnsi="Times New Roman" w:cs="Times New Roman"/>
          <w:i/>
          <w:spacing w:val="-2"/>
          <w:sz w:val="24"/>
          <w:szCs w:val="24"/>
          <w:lang w:eastAsia="en-US"/>
        </w:rPr>
      </w:pPr>
      <w:r w:rsidRPr="00310C0F">
        <w:rPr>
          <w:rFonts w:ascii="Times New Roman" w:hAnsi="Times New Roman" w:cs="Times New Roman"/>
          <w:i/>
          <w:spacing w:val="-2"/>
          <w:sz w:val="24"/>
          <w:szCs w:val="24"/>
          <w:lang w:eastAsia="en-US"/>
        </w:rPr>
        <w:t xml:space="preserve">Aid for </w:t>
      </w:r>
      <w:r w:rsidRPr="00B63845">
        <w:rPr>
          <w:rFonts w:ascii="Times New Roman" w:hAnsi="Times New Roman" w:cs="Times New Roman"/>
          <w:i/>
          <w:spacing w:val="-2"/>
          <w:sz w:val="24"/>
          <w:szCs w:val="24"/>
          <w:lang w:eastAsia="en-US"/>
        </w:rPr>
        <w:t>remediation of contaminated sites</w:t>
      </w:r>
    </w:p>
    <w:p w14:paraId="43FE74DA" w14:textId="77777777" w:rsidR="00D20F80" w:rsidRPr="009F3008" w:rsidRDefault="00D20F80" w:rsidP="00481ECF">
      <w:pPr>
        <w:shd w:val="clear" w:color="auto" w:fill="FFFFFF"/>
        <w:spacing w:line="293" w:lineRule="exact"/>
        <w:jc w:val="both"/>
      </w:pPr>
    </w:p>
    <w:p w14:paraId="13D59A0D" w14:textId="77777777" w:rsidR="003A1216" w:rsidRPr="00481ECF" w:rsidRDefault="003A1216" w:rsidP="00EF4947">
      <w:pPr>
        <w:pStyle w:val="Heading2"/>
        <w:numPr>
          <w:ilvl w:val="1"/>
          <w:numId w:val="18"/>
        </w:numPr>
        <w:shd w:val="clear" w:color="auto" w:fill="FFFFFF"/>
        <w:spacing w:line="293" w:lineRule="exact"/>
        <w:jc w:val="both"/>
        <w:rPr>
          <w:rFonts w:ascii="Times New Roman" w:hAnsi="Times New Roman"/>
          <w:b w:val="0"/>
          <w:sz w:val="24"/>
          <w:szCs w:val="24"/>
          <w:lang w:eastAsia="en-US"/>
        </w:rPr>
      </w:pPr>
      <w:r w:rsidRPr="00481ECF">
        <w:rPr>
          <w:rFonts w:ascii="Times New Roman" w:hAnsi="Times New Roman"/>
          <w:b w:val="0"/>
          <w:sz w:val="24"/>
          <w:szCs w:val="24"/>
          <w:lang w:eastAsia="en-US"/>
        </w:rPr>
        <w:t xml:space="preserve">What has been your experience </w:t>
      </w:r>
      <w:r w:rsidR="00AF6B8A" w:rsidRPr="00481ECF">
        <w:rPr>
          <w:rFonts w:ascii="Times New Roman" w:hAnsi="Times New Roman"/>
          <w:b w:val="0"/>
          <w:sz w:val="24"/>
          <w:szCs w:val="24"/>
          <w:lang w:eastAsia="en-US"/>
        </w:rPr>
        <w:t>with demonstrating compliance with the p</w:t>
      </w:r>
      <w:r w:rsidR="00AF6B8A" w:rsidRPr="00AF6B8A">
        <w:rPr>
          <w:rFonts w:ascii="Times New Roman" w:hAnsi="Times New Roman"/>
          <w:b w:val="0"/>
          <w:sz w:val="24"/>
          <w:szCs w:val="24"/>
          <w:lang w:eastAsia="en-US"/>
        </w:rPr>
        <w:t>olluter pays principle, and</w:t>
      </w:r>
      <w:r w:rsidR="00AF6B8A" w:rsidRPr="00481ECF">
        <w:rPr>
          <w:rFonts w:ascii="Times New Roman" w:hAnsi="Times New Roman"/>
          <w:b w:val="0"/>
          <w:sz w:val="24"/>
          <w:szCs w:val="24"/>
          <w:lang w:eastAsia="en-US"/>
        </w:rPr>
        <w:t xml:space="preserve"> </w:t>
      </w:r>
      <w:r w:rsidRPr="00481ECF">
        <w:rPr>
          <w:rFonts w:ascii="Times New Roman" w:hAnsi="Times New Roman"/>
          <w:b w:val="0"/>
          <w:sz w:val="24"/>
          <w:szCs w:val="24"/>
          <w:lang w:eastAsia="en-US"/>
        </w:rPr>
        <w:t>with applying the rules of section 3.1.1</w:t>
      </w:r>
      <w:r w:rsidR="009F2143">
        <w:rPr>
          <w:rFonts w:ascii="Times New Roman" w:hAnsi="Times New Roman"/>
          <w:b w:val="0"/>
          <w:sz w:val="24"/>
          <w:szCs w:val="24"/>
          <w:lang w:eastAsia="en-US"/>
        </w:rPr>
        <w:t>0</w:t>
      </w:r>
      <w:r w:rsidRPr="00481ECF">
        <w:rPr>
          <w:rFonts w:ascii="Times New Roman" w:hAnsi="Times New Roman"/>
          <w:b w:val="0"/>
          <w:sz w:val="24"/>
          <w:szCs w:val="24"/>
          <w:lang w:eastAsia="en-US"/>
        </w:rPr>
        <w:t xml:space="preserve"> of the Environmental Aid Guidelines?</w:t>
      </w:r>
      <w:r w:rsidR="00086A3F">
        <w:rPr>
          <w:rFonts w:ascii="Times New Roman" w:hAnsi="Times New Roman"/>
          <w:b w:val="0"/>
          <w:sz w:val="24"/>
          <w:szCs w:val="24"/>
          <w:lang w:eastAsia="en-US"/>
        </w:rPr>
        <w:t>?Is in your experience</w:t>
      </w:r>
      <w:r w:rsidR="000866F2">
        <w:rPr>
          <w:rFonts w:ascii="Times New Roman" w:hAnsi="Times New Roman"/>
          <w:b w:val="0"/>
          <w:sz w:val="24"/>
          <w:szCs w:val="24"/>
          <w:lang w:eastAsia="en-US"/>
        </w:rPr>
        <w:t xml:space="preserve">, </w:t>
      </w:r>
      <w:r w:rsidR="00086A3F">
        <w:rPr>
          <w:rFonts w:ascii="Times New Roman" w:hAnsi="Times New Roman"/>
          <w:b w:val="0"/>
          <w:sz w:val="24"/>
          <w:szCs w:val="24"/>
          <w:lang w:eastAsia="en-US"/>
        </w:rPr>
        <w:t>the definition of polluter by national law sufficient to limit distortions of competition</w:t>
      </w:r>
      <w:r w:rsidRPr="00481ECF">
        <w:rPr>
          <w:rFonts w:ascii="Times New Roman" w:hAnsi="Times New Roman"/>
          <w:b w:val="0"/>
          <w:sz w:val="24"/>
          <w:szCs w:val="24"/>
          <w:lang w:eastAsia="en-US"/>
        </w:rPr>
        <w:t>?</w:t>
      </w:r>
    </w:p>
    <w:p w14:paraId="0483A9CF" w14:textId="77777777" w:rsidR="00D20F80" w:rsidRPr="00310C0F" w:rsidRDefault="00D20F80" w:rsidP="00481ECF">
      <w:pPr>
        <w:widowControl/>
        <w:jc w:val="both"/>
        <w:rPr>
          <w:rFonts w:ascii="Times New Roman" w:hAnsi="Times New Roman" w:cs="Times New Roman"/>
          <w:sz w:val="24"/>
          <w:szCs w:val="24"/>
          <w:lang w:eastAsia="en-US"/>
        </w:rPr>
      </w:pPr>
    </w:p>
    <w:p w14:paraId="4A162FCF" w14:textId="77777777" w:rsidR="00E42127" w:rsidRPr="00167511" w:rsidRDefault="00E42127" w:rsidP="001275A0">
      <w:pPr>
        <w:pStyle w:val="Heading1"/>
      </w:pPr>
      <w:r w:rsidRPr="00167511">
        <w:t xml:space="preserve">Questions on </w:t>
      </w:r>
      <w:r>
        <w:t>incentive effect for "standard assessment"</w:t>
      </w:r>
      <w:r w:rsidRPr="00167511">
        <w:t xml:space="preserve"> (Section 3.</w:t>
      </w:r>
      <w:r>
        <w:t>2</w:t>
      </w:r>
      <w:r w:rsidRPr="00167511">
        <w:t xml:space="preserve"> of the </w:t>
      </w:r>
      <w:r>
        <w:t>Environmental Aid Guidelines</w:t>
      </w:r>
      <w:r w:rsidRPr="00167511">
        <w:t xml:space="preserve">)  </w:t>
      </w:r>
    </w:p>
    <w:p w14:paraId="5034E839" w14:textId="77777777" w:rsidR="00F800DF" w:rsidRDefault="00F800DF" w:rsidP="00F800DF">
      <w:pPr>
        <w:pStyle w:val="Heading2"/>
        <w:numPr>
          <w:ilvl w:val="0"/>
          <w:numId w:val="0"/>
        </w:numPr>
        <w:ind w:left="576"/>
        <w:jc w:val="both"/>
        <w:rPr>
          <w:rFonts w:ascii="Times New Roman" w:hAnsi="Times New Roman"/>
          <w:b w:val="0"/>
          <w:sz w:val="24"/>
          <w:szCs w:val="24"/>
          <w:lang w:eastAsia="en-US"/>
        </w:rPr>
      </w:pPr>
    </w:p>
    <w:p w14:paraId="18BDAC40" w14:textId="77777777" w:rsidR="00E42127" w:rsidRPr="00481ECF" w:rsidRDefault="00E42127" w:rsidP="00F800DF">
      <w:pPr>
        <w:pStyle w:val="Heading2"/>
        <w:numPr>
          <w:ilvl w:val="1"/>
          <w:numId w:val="18"/>
        </w:numPr>
        <w:jc w:val="both"/>
        <w:rPr>
          <w:rFonts w:ascii="Times New Roman" w:hAnsi="Times New Roman"/>
          <w:b w:val="0"/>
          <w:sz w:val="24"/>
          <w:szCs w:val="24"/>
          <w:lang w:eastAsia="en-US"/>
        </w:rPr>
      </w:pPr>
      <w:r w:rsidRPr="00481ECF">
        <w:rPr>
          <w:rFonts w:ascii="Times New Roman" w:hAnsi="Times New Roman"/>
          <w:b w:val="0"/>
          <w:sz w:val="24"/>
          <w:szCs w:val="24"/>
          <w:lang w:eastAsia="en-US"/>
        </w:rPr>
        <w:t>What is your experience with applying the conditions for demonstrating the incentive effect and necessity of the aid (Section 3.2 of the Environmental Aid Guidelines)? Please explain if you have encountered any difficulties in applying the current rules. Please differentiate in your reply between</w:t>
      </w:r>
    </w:p>
    <w:p w14:paraId="3F85C90D" w14:textId="77777777" w:rsidR="00E42127" w:rsidRPr="00E42127" w:rsidRDefault="00E42127" w:rsidP="00481ECF">
      <w:pPr>
        <w:widowControl/>
        <w:tabs>
          <w:tab w:val="num" w:pos="1360"/>
        </w:tabs>
        <w:autoSpaceDE/>
        <w:autoSpaceDN/>
        <w:adjustRightInd/>
        <w:spacing w:after="40"/>
        <w:ind w:left="1360" w:hanging="283"/>
        <w:jc w:val="both"/>
        <w:rPr>
          <w:rFonts w:ascii="Times New Roman" w:hAnsi="Times New Roman" w:cs="Times New Roman"/>
          <w:sz w:val="24"/>
        </w:rPr>
      </w:pPr>
      <w:r>
        <w:rPr>
          <w:rFonts w:ascii="Times New Roman" w:hAnsi="Times New Roman" w:cs="Times New Roman"/>
          <w:sz w:val="24"/>
        </w:rPr>
        <w:t xml:space="preserve">a) </w:t>
      </w:r>
      <w:proofErr w:type="gramStart"/>
      <w:r w:rsidRPr="00E42127">
        <w:rPr>
          <w:rFonts w:ascii="Times New Roman" w:hAnsi="Times New Roman" w:cs="Times New Roman"/>
          <w:sz w:val="24"/>
        </w:rPr>
        <w:t>the</w:t>
      </w:r>
      <w:proofErr w:type="gramEnd"/>
      <w:r w:rsidRPr="00E42127">
        <w:rPr>
          <w:rFonts w:ascii="Times New Roman" w:hAnsi="Times New Roman" w:cs="Times New Roman"/>
          <w:sz w:val="24"/>
        </w:rPr>
        <w:t xml:space="preserve"> formal aspect of the incentive effect (</w:t>
      </w:r>
      <w:r w:rsidR="005475E5">
        <w:rPr>
          <w:rFonts w:ascii="Times New Roman" w:hAnsi="Times New Roman" w:cs="Times New Roman"/>
          <w:sz w:val="24"/>
        </w:rPr>
        <w:t xml:space="preserve">the </w:t>
      </w:r>
      <w:r w:rsidRPr="00E42127">
        <w:rPr>
          <w:rFonts w:ascii="Times New Roman" w:hAnsi="Times New Roman" w:cs="Times New Roman"/>
          <w:sz w:val="24"/>
        </w:rPr>
        <w:t>supported activity must not have commenced prior to the aid application by the beneficiary to the national authorities)</w:t>
      </w:r>
      <w:r w:rsidR="005475E5">
        <w:rPr>
          <w:rFonts w:ascii="Times New Roman" w:hAnsi="Times New Roman" w:cs="Times New Roman"/>
          <w:sz w:val="24"/>
        </w:rPr>
        <w:t>;</w:t>
      </w:r>
    </w:p>
    <w:p w14:paraId="0A7EBB3D" w14:textId="77777777" w:rsidR="00E42127" w:rsidRPr="00E42127" w:rsidRDefault="00E42127" w:rsidP="00481ECF">
      <w:pPr>
        <w:widowControl/>
        <w:tabs>
          <w:tab w:val="num" w:pos="1360"/>
        </w:tabs>
        <w:autoSpaceDE/>
        <w:autoSpaceDN/>
        <w:adjustRightInd/>
        <w:spacing w:after="40"/>
        <w:ind w:left="1360" w:hanging="283"/>
        <w:jc w:val="both"/>
        <w:rPr>
          <w:rFonts w:ascii="Times New Roman" w:hAnsi="Times New Roman" w:cs="Times New Roman"/>
          <w:sz w:val="24"/>
        </w:rPr>
      </w:pPr>
      <w:r>
        <w:rPr>
          <w:rFonts w:ascii="Times New Roman" w:hAnsi="Times New Roman" w:cs="Times New Roman"/>
          <w:sz w:val="24"/>
        </w:rPr>
        <w:t xml:space="preserve">b) </w:t>
      </w:r>
      <w:r w:rsidR="00416249">
        <w:rPr>
          <w:rFonts w:ascii="Times New Roman" w:hAnsi="Times New Roman" w:cs="Times New Roman"/>
          <w:sz w:val="24"/>
        </w:rPr>
        <w:tab/>
      </w:r>
      <w:proofErr w:type="gramStart"/>
      <w:r w:rsidRPr="00E42127">
        <w:rPr>
          <w:rFonts w:ascii="Times New Roman" w:hAnsi="Times New Roman" w:cs="Times New Roman"/>
          <w:sz w:val="24"/>
        </w:rPr>
        <w:t>the</w:t>
      </w:r>
      <w:proofErr w:type="gramEnd"/>
      <w:r w:rsidRPr="00E42127">
        <w:rPr>
          <w:rFonts w:ascii="Times New Roman" w:hAnsi="Times New Roman" w:cs="Times New Roman"/>
          <w:sz w:val="24"/>
        </w:rPr>
        <w:t xml:space="preserve"> distinction between SMEs and large companies</w:t>
      </w:r>
      <w:r w:rsidR="005475E5">
        <w:rPr>
          <w:rFonts w:ascii="Times New Roman" w:hAnsi="Times New Roman" w:cs="Times New Roman"/>
          <w:sz w:val="24"/>
        </w:rPr>
        <w:t>;</w:t>
      </w:r>
    </w:p>
    <w:p w14:paraId="3AE1B986" w14:textId="77777777" w:rsidR="00E42127" w:rsidRDefault="00E42127" w:rsidP="006B19F7">
      <w:pPr>
        <w:widowControl/>
        <w:tabs>
          <w:tab w:val="num" w:pos="1360"/>
        </w:tabs>
        <w:autoSpaceDE/>
        <w:autoSpaceDN/>
        <w:adjustRightInd/>
        <w:spacing w:after="120"/>
        <w:ind w:left="1360" w:hanging="283"/>
        <w:jc w:val="both"/>
        <w:rPr>
          <w:rFonts w:ascii="Times New Roman" w:hAnsi="Times New Roman" w:cs="Times New Roman"/>
          <w:sz w:val="24"/>
        </w:rPr>
      </w:pPr>
      <w:r>
        <w:rPr>
          <w:rFonts w:ascii="Times New Roman" w:hAnsi="Times New Roman" w:cs="Times New Roman"/>
          <w:sz w:val="24"/>
        </w:rPr>
        <w:t xml:space="preserve">c) </w:t>
      </w:r>
      <w:proofErr w:type="gramStart"/>
      <w:r w:rsidRPr="00E42127">
        <w:rPr>
          <w:rFonts w:ascii="Times New Roman" w:hAnsi="Times New Roman" w:cs="Times New Roman"/>
          <w:sz w:val="24"/>
        </w:rPr>
        <w:t>the</w:t>
      </w:r>
      <w:proofErr w:type="gramEnd"/>
      <w:r w:rsidRPr="00E42127">
        <w:rPr>
          <w:rFonts w:ascii="Times New Roman" w:hAnsi="Times New Roman" w:cs="Times New Roman"/>
          <w:sz w:val="24"/>
        </w:rPr>
        <w:t xml:space="preserve"> material aspects of the incentive effect, in particular the analysis of the counterfactual</w:t>
      </w:r>
      <w:r w:rsidR="005475E5">
        <w:rPr>
          <w:rFonts w:ascii="Times New Roman" w:hAnsi="Times New Roman" w:cs="Times New Roman"/>
          <w:sz w:val="24"/>
        </w:rPr>
        <w:t>.</w:t>
      </w:r>
      <w:r w:rsidRPr="00E42127">
        <w:rPr>
          <w:rFonts w:ascii="Times New Roman" w:hAnsi="Times New Roman" w:cs="Times New Roman"/>
          <w:sz w:val="24"/>
        </w:rPr>
        <w:t xml:space="preserve"> </w:t>
      </w:r>
      <w:r w:rsidR="00CF186E">
        <w:rPr>
          <w:rFonts w:ascii="Times New Roman" w:hAnsi="Times New Roman" w:cs="Times New Roman"/>
          <w:sz w:val="24"/>
        </w:rPr>
        <w:t>W</w:t>
      </w:r>
      <w:r w:rsidR="00CF186E" w:rsidRPr="00CF186E">
        <w:rPr>
          <w:rFonts w:ascii="Times New Roman" w:hAnsi="Times New Roman" w:cs="Times New Roman"/>
          <w:sz w:val="24"/>
        </w:rPr>
        <w:t>ha</w:t>
      </w:r>
      <w:r w:rsidR="00CF186E">
        <w:rPr>
          <w:rFonts w:ascii="Times New Roman" w:hAnsi="Times New Roman" w:cs="Times New Roman"/>
          <w:sz w:val="24"/>
        </w:rPr>
        <w:t>t</w:t>
      </w:r>
      <w:r w:rsidR="00CF186E" w:rsidRPr="00CF186E">
        <w:rPr>
          <w:rFonts w:ascii="Times New Roman" w:hAnsi="Times New Roman" w:cs="Times New Roman"/>
          <w:sz w:val="24"/>
        </w:rPr>
        <w:t xml:space="preserve"> tools </w:t>
      </w:r>
      <w:r w:rsidR="00CF186E">
        <w:rPr>
          <w:rFonts w:ascii="Times New Roman" w:hAnsi="Times New Roman" w:cs="Times New Roman"/>
          <w:sz w:val="24"/>
        </w:rPr>
        <w:t xml:space="preserve">do you use </w:t>
      </w:r>
      <w:r w:rsidR="00CF186E" w:rsidRPr="00CF186E">
        <w:rPr>
          <w:rFonts w:ascii="Times New Roman" w:hAnsi="Times New Roman" w:cs="Times New Roman"/>
          <w:sz w:val="24"/>
        </w:rPr>
        <w:t>to ensure the incentive effect</w:t>
      </w:r>
      <w:r w:rsidR="00CF186E">
        <w:rPr>
          <w:rFonts w:ascii="Times New Roman" w:hAnsi="Times New Roman" w:cs="Times New Roman"/>
          <w:sz w:val="24"/>
        </w:rPr>
        <w:t>?</w:t>
      </w:r>
    </w:p>
    <w:p w14:paraId="00972386" w14:textId="77777777" w:rsidR="006B19F7" w:rsidRPr="00E42127" w:rsidRDefault="006B19F7" w:rsidP="006B19F7">
      <w:pPr>
        <w:widowControl/>
        <w:tabs>
          <w:tab w:val="num" w:pos="1360"/>
        </w:tabs>
        <w:autoSpaceDE/>
        <w:autoSpaceDN/>
        <w:adjustRightInd/>
        <w:ind w:left="1360" w:hanging="283"/>
        <w:jc w:val="both"/>
        <w:rPr>
          <w:rFonts w:ascii="Times New Roman" w:hAnsi="Times New Roman" w:cs="Times New Roman"/>
          <w:sz w:val="24"/>
        </w:rPr>
      </w:pPr>
    </w:p>
    <w:p w14:paraId="413A76FD" w14:textId="77777777" w:rsidR="00960760" w:rsidRPr="00167511" w:rsidRDefault="00DB0FB5" w:rsidP="001275A0">
      <w:pPr>
        <w:pStyle w:val="Heading1"/>
      </w:pPr>
      <w:r w:rsidRPr="00167511">
        <w:t xml:space="preserve">Questions on </w:t>
      </w:r>
      <w:r w:rsidR="00960760" w:rsidRPr="00167511">
        <w:t xml:space="preserve">aid measures </w:t>
      </w:r>
      <w:r w:rsidR="002F07B9" w:rsidRPr="00167511">
        <w:t xml:space="preserve">to promote the execution of important Projects of Common European Interest which are an environmental priority (Section 3.3 of the </w:t>
      </w:r>
      <w:r w:rsidR="00F50F47">
        <w:t>Environmental Aid Guidelines</w:t>
      </w:r>
      <w:r w:rsidR="002F07B9" w:rsidRPr="00167511">
        <w:t>)</w:t>
      </w:r>
      <w:bookmarkStart w:id="2" w:name="bookmark25"/>
      <w:r w:rsidR="00960760" w:rsidRPr="00167511">
        <w:t xml:space="preserve"> </w:t>
      </w:r>
      <w:bookmarkEnd w:id="2"/>
      <w:r w:rsidR="00247350" w:rsidRPr="00167511">
        <w:t xml:space="preserve"> </w:t>
      </w:r>
    </w:p>
    <w:p w14:paraId="7AF3A14C" w14:textId="77777777" w:rsidR="00E31211" w:rsidRDefault="00E31211" w:rsidP="00E31211">
      <w:pPr>
        <w:pStyle w:val="Heading2"/>
        <w:numPr>
          <w:ilvl w:val="0"/>
          <w:numId w:val="0"/>
        </w:numPr>
        <w:ind w:left="576"/>
        <w:jc w:val="both"/>
        <w:rPr>
          <w:rFonts w:ascii="Times New Roman" w:hAnsi="Times New Roman"/>
          <w:b w:val="0"/>
          <w:sz w:val="24"/>
          <w:szCs w:val="24"/>
        </w:rPr>
      </w:pPr>
    </w:p>
    <w:p w14:paraId="6F7FE0A9" w14:textId="77777777" w:rsidR="00DB0FB5" w:rsidRPr="00167511" w:rsidRDefault="00654E02" w:rsidP="006B19F7">
      <w:pPr>
        <w:pStyle w:val="Heading2"/>
        <w:numPr>
          <w:ilvl w:val="1"/>
          <w:numId w:val="18"/>
        </w:numPr>
        <w:spacing w:after="120"/>
        <w:jc w:val="both"/>
        <w:rPr>
          <w:rFonts w:ascii="Times New Roman" w:hAnsi="Times New Roman"/>
          <w:b w:val="0"/>
          <w:sz w:val="24"/>
          <w:szCs w:val="24"/>
        </w:rPr>
      </w:pPr>
      <w:r>
        <w:rPr>
          <w:rFonts w:ascii="Times New Roman" w:hAnsi="Times New Roman"/>
          <w:b w:val="0"/>
          <w:sz w:val="24"/>
          <w:szCs w:val="24"/>
        </w:rPr>
        <w:t>What is your experience with</w:t>
      </w:r>
      <w:r w:rsidR="00DB0FB5" w:rsidRPr="00167511">
        <w:rPr>
          <w:rFonts w:ascii="Times New Roman" w:hAnsi="Times New Roman"/>
          <w:b w:val="0"/>
          <w:sz w:val="24"/>
          <w:szCs w:val="24"/>
        </w:rPr>
        <w:t xml:space="preserve"> aid measures to promote the execution of important Projects of Common European Interest which are an environmental priority? </w:t>
      </w:r>
      <w:r>
        <w:rPr>
          <w:rFonts w:ascii="Times New Roman" w:hAnsi="Times New Roman"/>
          <w:b w:val="0"/>
          <w:sz w:val="24"/>
          <w:szCs w:val="24"/>
        </w:rPr>
        <w:t>Please explain.</w:t>
      </w:r>
    </w:p>
    <w:p w14:paraId="17DA9D92" w14:textId="77777777" w:rsidR="00DB0FB5" w:rsidRPr="00167511" w:rsidRDefault="00DB0FB5" w:rsidP="00481ECF">
      <w:pPr>
        <w:jc w:val="both"/>
        <w:rPr>
          <w:rFonts w:ascii="Times New Roman" w:hAnsi="Times New Roman" w:cs="Times New Roman"/>
          <w:sz w:val="24"/>
          <w:szCs w:val="24"/>
          <w:lang w:eastAsia="en-US"/>
        </w:rPr>
      </w:pPr>
    </w:p>
    <w:p w14:paraId="38DBAC5A" w14:textId="77777777" w:rsidR="00247350" w:rsidRPr="00167511" w:rsidRDefault="00DB0FB5" w:rsidP="001275A0">
      <w:pPr>
        <w:pStyle w:val="Heading1"/>
      </w:pPr>
      <w:r w:rsidRPr="00167511">
        <w:t xml:space="preserve">Questions on </w:t>
      </w:r>
      <w:r w:rsidR="00960760" w:rsidRPr="00167511">
        <w:t xml:space="preserve">aid measures </w:t>
      </w:r>
      <w:r w:rsidR="002F07B9" w:rsidRPr="00167511">
        <w:t xml:space="preserve">in the form of reductions of or exemptions from Environmental Taxes (Chapter 4 of the </w:t>
      </w:r>
      <w:r w:rsidR="00F50F47">
        <w:t>Environmental Aid Guidelines</w:t>
      </w:r>
      <w:r w:rsidR="002F07B9" w:rsidRPr="00167511">
        <w:t>)</w:t>
      </w:r>
      <w:r w:rsidR="00960760" w:rsidRPr="00167511">
        <w:t xml:space="preserve"> </w:t>
      </w:r>
    </w:p>
    <w:p w14:paraId="5E6FC904" w14:textId="77777777" w:rsidR="00E33E30" w:rsidRPr="00167511" w:rsidRDefault="00E33E30" w:rsidP="00481ECF">
      <w:pPr>
        <w:shd w:val="clear" w:color="auto" w:fill="FFFFFF"/>
        <w:jc w:val="both"/>
        <w:rPr>
          <w:rFonts w:ascii="Times New Roman" w:hAnsi="Times New Roman" w:cs="Times New Roman"/>
        </w:rPr>
      </w:pPr>
      <w:bookmarkStart w:id="3" w:name="bookmark28"/>
    </w:p>
    <w:p w14:paraId="017F93DF" w14:textId="77777777" w:rsidR="004D60CC" w:rsidRDefault="004D60CC" w:rsidP="00D375A5">
      <w:pPr>
        <w:pStyle w:val="Heading2"/>
        <w:numPr>
          <w:ilvl w:val="1"/>
          <w:numId w:val="18"/>
        </w:numPr>
        <w:jc w:val="both"/>
        <w:rPr>
          <w:rFonts w:ascii="Times New Roman" w:hAnsi="Times New Roman"/>
          <w:b w:val="0"/>
          <w:sz w:val="24"/>
          <w:szCs w:val="24"/>
          <w:lang w:eastAsia="en-US"/>
        </w:rPr>
      </w:pPr>
      <w:r>
        <w:rPr>
          <w:rFonts w:ascii="Times New Roman" w:hAnsi="Times New Roman"/>
          <w:b w:val="0"/>
          <w:sz w:val="24"/>
          <w:szCs w:val="24"/>
        </w:rPr>
        <w:t xml:space="preserve">What </w:t>
      </w:r>
      <w:r w:rsidRPr="00481ECF">
        <w:rPr>
          <w:rFonts w:ascii="Times New Roman" w:hAnsi="Times New Roman"/>
          <w:b w:val="0"/>
          <w:sz w:val="24"/>
          <w:szCs w:val="24"/>
        </w:rPr>
        <w:t xml:space="preserve">is your experience with </w:t>
      </w:r>
      <w:r w:rsidR="00DB0FB5" w:rsidRPr="00F84FA4">
        <w:rPr>
          <w:rFonts w:ascii="Times New Roman" w:hAnsi="Times New Roman"/>
          <w:b w:val="0"/>
          <w:sz w:val="24"/>
          <w:szCs w:val="24"/>
        </w:rPr>
        <w:t xml:space="preserve">aid measures in the form of reductions of or exemptions from </w:t>
      </w:r>
      <w:r w:rsidR="00DB0FB5" w:rsidRPr="00481ECF">
        <w:rPr>
          <w:rFonts w:ascii="Times New Roman" w:hAnsi="Times New Roman"/>
          <w:b w:val="0"/>
          <w:sz w:val="24"/>
          <w:szCs w:val="24"/>
        </w:rPr>
        <w:t>Environmental Taxes</w:t>
      </w:r>
      <w:r w:rsidR="00DB0FB5" w:rsidRPr="00F84FA4">
        <w:rPr>
          <w:rFonts w:ascii="Times New Roman" w:hAnsi="Times New Roman"/>
          <w:b w:val="0"/>
          <w:sz w:val="24"/>
          <w:szCs w:val="24"/>
        </w:rPr>
        <w:t xml:space="preserve">? </w:t>
      </w:r>
      <w:r w:rsidR="00C56958" w:rsidRPr="00481ECF">
        <w:rPr>
          <w:rFonts w:ascii="Times New Roman" w:hAnsi="Times New Roman"/>
          <w:b w:val="0"/>
          <w:sz w:val="24"/>
          <w:szCs w:val="24"/>
          <w:lang w:eastAsia="en-US"/>
        </w:rPr>
        <w:t>Are the wording and conditions clearly formulated</w:t>
      </w:r>
      <w:r w:rsidR="00C56958" w:rsidRPr="00481ECF">
        <w:rPr>
          <w:b w:val="0"/>
          <w:lang w:eastAsia="en-US"/>
        </w:rPr>
        <w:t>?</w:t>
      </w:r>
      <w:r w:rsidR="00C56958" w:rsidRPr="00481ECF">
        <w:rPr>
          <w:b w:val="0"/>
        </w:rPr>
        <w:t xml:space="preserve"> </w:t>
      </w:r>
      <w:bookmarkEnd w:id="3"/>
      <w:r w:rsidR="002F07B9" w:rsidRPr="00481ECF">
        <w:rPr>
          <w:rFonts w:ascii="Times New Roman" w:hAnsi="Times New Roman"/>
          <w:b w:val="0"/>
          <w:sz w:val="24"/>
          <w:szCs w:val="24"/>
          <w:lang w:eastAsia="en-US"/>
        </w:rPr>
        <w:t>Please ex</w:t>
      </w:r>
      <w:r w:rsidR="00960760" w:rsidRPr="00481ECF">
        <w:rPr>
          <w:rFonts w:ascii="Times New Roman" w:hAnsi="Times New Roman"/>
          <w:b w:val="0"/>
          <w:sz w:val="24"/>
          <w:szCs w:val="24"/>
          <w:lang w:eastAsia="en-US"/>
        </w:rPr>
        <w:t>plain</w:t>
      </w:r>
      <w:r w:rsidR="00247350" w:rsidRPr="00481ECF">
        <w:rPr>
          <w:rFonts w:ascii="Times New Roman" w:hAnsi="Times New Roman"/>
          <w:b w:val="0"/>
          <w:sz w:val="24"/>
          <w:szCs w:val="24"/>
          <w:lang w:eastAsia="en-US"/>
        </w:rPr>
        <w:t>.</w:t>
      </w:r>
    </w:p>
    <w:p w14:paraId="16587754" w14:textId="77777777" w:rsidR="00D375A5" w:rsidRPr="00D375A5" w:rsidRDefault="00D375A5" w:rsidP="00D375A5">
      <w:pPr>
        <w:rPr>
          <w:lang w:eastAsia="en-US"/>
        </w:rPr>
      </w:pPr>
    </w:p>
    <w:p w14:paraId="5AE69686" w14:textId="77777777" w:rsidR="003E4B5E" w:rsidRDefault="0038036B" w:rsidP="00D375A5">
      <w:pPr>
        <w:pStyle w:val="Heading2"/>
        <w:numPr>
          <w:ilvl w:val="1"/>
          <w:numId w:val="18"/>
        </w:numPr>
        <w:jc w:val="both"/>
        <w:rPr>
          <w:rFonts w:ascii="Times New Roman" w:hAnsi="Times New Roman"/>
          <w:b w:val="0"/>
          <w:sz w:val="24"/>
        </w:rPr>
      </w:pPr>
      <w:r w:rsidRPr="003E4B5E">
        <w:rPr>
          <w:rFonts w:ascii="Times New Roman" w:hAnsi="Times New Roman"/>
          <w:b w:val="0"/>
          <w:sz w:val="24"/>
        </w:rPr>
        <w:t xml:space="preserve">Have you encountered difficulties with the </w:t>
      </w:r>
      <w:r w:rsidR="003E4B5E">
        <w:rPr>
          <w:rFonts w:ascii="Times New Roman" w:hAnsi="Times New Roman"/>
          <w:b w:val="0"/>
          <w:sz w:val="24"/>
        </w:rPr>
        <w:t xml:space="preserve">scope of this section concerning </w:t>
      </w:r>
      <w:r w:rsidRPr="003E4B5E">
        <w:rPr>
          <w:rFonts w:ascii="Times New Roman" w:hAnsi="Times New Roman"/>
          <w:b w:val="0"/>
          <w:sz w:val="24"/>
        </w:rPr>
        <w:t xml:space="preserve">aid as regards reductions/exemptions from environmental taxes? </w:t>
      </w:r>
      <w:r w:rsidR="003E4B5E" w:rsidRPr="003E4B5E">
        <w:rPr>
          <w:rFonts w:ascii="Times New Roman" w:hAnsi="Times New Roman"/>
          <w:b w:val="0"/>
          <w:sz w:val="24"/>
        </w:rPr>
        <w:t>Please</w:t>
      </w:r>
      <w:r w:rsidR="003E4B5E">
        <w:rPr>
          <w:rFonts w:ascii="Times New Roman" w:hAnsi="Times New Roman"/>
          <w:b w:val="0"/>
          <w:sz w:val="24"/>
        </w:rPr>
        <w:t xml:space="preserve"> explain.</w:t>
      </w:r>
    </w:p>
    <w:p w14:paraId="5B29832F" w14:textId="77777777" w:rsidR="00D375A5" w:rsidRPr="00D375A5" w:rsidRDefault="00D375A5" w:rsidP="00D375A5"/>
    <w:p w14:paraId="629A84D4" w14:textId="77777777" w:rsidR="00310C0F" w:rsidRDefault="003E4B5E" w:rsidP="00D375A5">
      <w:pPr>
        <w:pStyle w:val="Heading2"/>
        <w:numPr>
          <w:ilvl w:val="1"/>
          <w:numId w:val="18"/>
        </w:numPr>
        <w:jc w:val="both"/>
        <w:rPr>
          <w:rFonts w:ascii="Times New Roman" w:hAnsi="Times New Roman"/>
          <w:b w:val="0"/>
          <w:sz w:val="24"/>
        </w:rPr>
      </w:pPr>
      <w:r w:rsidRPr="003E4B5E">
        <w:rPr>
          <w:rFonts w:ascii="Times New Roman" w:hAnsi="Times New Roman"/>
          <w:b w:val="0"/>
          <w:sz w:val="24"/>
        </w:rPr>
        <w:t>What is your experience with the</w:t>
      </w:r>
      <w:r w:rsidR="005C71A6">
        <w:rPr>
          <w:rFonts w:ascii="Times New Roman" w:hAnsi="Times New Roman"/>
          <w:b w:val="0"/>
          <w:sz w:val="24"/>
        </w:rPr>
        <w:t xml:space="preserve"> application of the</w:t>
      </w:r>
      <w:r w:rsidRPr="003E4B5E">
        <w:rPr>
          <w:rFonts w:ascii="Times New Roman" w:hAnsi="Times New Roman"/>
          <w:b w:val="0"/>
          <w:sz w:val="24"/>
        </w:rPr>
        <w:t xml:space="preserve"> cumulative conditions for assess</w:t>
      </w:r>
      <w:r w:rsidR="005C71A6">
        <w:rPr>
          <w:rFonts w:ascii="Times New Roman" w:hAnsi="Times New Roman"/>
          <w:b w:val="0"/>
          <w:sz w:val="24"/>
        </w:rPr>
        <w:t xml:space="preserve">ing </w:t>
      </w:r>
      <w:r w:rsidRPr="003E4B5E">
        <w:rPr>
          <w:rFonts w:ascii="Times New Roman" w:hAnsi="Times New Roman"/>
          <w:b w:val="0"/>
          <w:sz w:val="24"/>
        </w:rPr>
        <w:t xml:space="preserve">the necessity of aid </w:t>
      </w:r>
      <w:r w:rsidR="005C71A6">
        <w:rPr>
          <w:rFonts w:ascii="Times New Roman" w:hAnsi="Times New Roman"/>
          <w:b w:val="0"/>
          <w:sz w:val="24"/>
        </w:rPr>
        <w:t xml:space="preserve">for </w:t>
      </w:r>
      <w:r w:rsidRPr="003E4B5E">
        <w:rPr>
          <w:rFonts w:ascii="Times New Roman" w:hAnsi="Times New Roman"/>
          <w:b w:val="0"/>
          <w:sz w:val="24"/>
        </w:rPr>
        <w:t xml:space="preserve">reductions </w:t>
      </w:r>
      <w:r w:rsidR="005C71A6">
        <w:rPr>
          <w:rFonts w:ascii="Times New Roman" w:hAnsi="Times New Roman"/>
          <w:b w:val="0"/>
          <w:sz w:val="24"/>
        </w:rPr>
        <w:t>of</w:t>
      </w:r>
      <w:r w:rsidRPr="003E4B5E">
        <w:rPr>
          <w:rFonts w:ascii="Times New Roman" w:hAnsi="Times New Roman"/>
          <w:b w:val="0"/>
          <w:sz w:val="24"/>
        </w:rPr>
        <w:t xml:space="preserve"> or exemptions from environmental taxes? </w:t>
      </w:r>
      <w:r w:rsidR="005C71A6">
        <w:rPr>
          <w:rFonts w:ascii="Times New Roman" w:hAnsi="Times New Roman"/>
          <w:b w:val="0"/>
          <w:sz w:val="24"/>
        </w:rPr>
        <w:t>Did you experience difficulties</w:t>
      </w:r>
      <w:r w:rsidR="00310C0F">
        <w:rPr>
          <w:rFonts w:ascii="Times New Roman" w:hAnsi="Times New Roman"/>
          <w:b w:val="0"/>
          <w:sz w:val="24"/>
        </w:rPr>
        <w:t xml:space="preserve"> for instance in determining the increase in production or the possibility to pass on a cost increase</w:t>
      </w:r>
      <w:r w:rsidR="005C71A6">
        <w:rPr>
          <w:rFonts w:ascii="Times New Roman" w:hAnsi="Times New Roman"/>
          <w:b w:val="0"/>
          <w:sz w:val="24"/>
        </w:rPr>
        <w:t>? Please explain</w:t>
      </w:r>
      <w:r w:rsidR="00310C0F">
        <w:rPr>
          <w:rFonts w:ascii="Times New Roman" w:hAnsi="Times New Roman"/>
          <w:b w:val="0"/>
          <w:sz w:val="24"/>
        </w:rPr>
        <w:t>.</w:t>
      </w:r>
    </w:p>
    <w:p w14:paraId="5CE6A24A" w14:textId="77777777" w:rsidR="00D375A5" w:rsidRPr="00D375A5" w:rsidRDefault="00D375A5" w:rsidP="00D375A5"/>
    <w:p w14:paraId="16ECD298" w14:textId="77777777" w:rsidR="00B63845" w:rsidRDefault="00B63845" w:rsidP="00D375A5">
      <w:pPr>
        <w:pStyle w:val="Heading2"/>
        <w:numPr>
          <w:ilvl w:val="1"/>
          <w:numId w:val="18"/>
        </w:numPr>
        <w:jc w:val="both"/>
        <w:rPr>
          <w:rFonts w:ascii="Times New Roman" w:hAnsi="Times New Roman"/>
          <w:b w:val="0"/>
          <w:sz w:val="24"/>
        </w:rPr>
      </w:pPr>
      <w:r>
        <w:rPr>
          <w:rFonts w:ascii="Times New Roman" w:hAnsi="Times New Roman"/>
          <w:b w:val="0"/>
          <w:sz w:val="24"/>
        </w:rPr>
        <w:t xml:space="preserve">In </w:t>
      </w:r>
      <w:r w:rsidR="0038036B" w:rsidRPr="00B63845">
        <w:rPr>
          <w:rFonts w:ascii="Times New Roman" w:hAnsi="Times New Roman"/>
          <w:b w:val="0"/>
          <w:sz w:val="24"/>
        </w:rPr>
        <w:t>you</w:t>
      </w:r>
      <w:r>
        <w:rPr>
          <w:rFonts w:ascii="Times New Roman" w:hAnsi="Times New Roman"/>
          <w:b w:val="0"/>
          <w:sz w:val="24"/>
        </w:rPr>
        <w:t>r</w:t>
      </w:r>
      <w:r w:rsidR="0038036B" w:rsidRPr="00B63845">
        <w:rPr>
          <w:rFonts w:ascii="Times New Roman" w:hAnsi="Times New Roman"/>
          <w:b w:val="0"/>
          <w:sz w:val="24"/>
        </w:rPr>
        <w:t xml:space="preserve"> </w:t>
      </w:r>
      <w:r>
        <w:rPr>
          <w:rFonts w:ascii="Times New Roman" w:hAnsi="Times New Roman"/>
          <w:b w:val="0"/>
          <w:sz w:val="24"/>
        </w:rPr>
        <w:t>experience,</w:t>
      </w:r>
      <w:r w:rsidR="00923065">
        <w:rPr>
          <w:rFonts w:ascii="Times New Roman" w:hAnsi="Times New Roman"/>
          <w:b w:val="0"/>
          <w:sz w:val="24"/>
        </w:rPr>
        <w:t xml:space="preserve"> </w:t>
      </w:r>
      <w:r>
        <w:rPr>
          <w:rFonts w:ascii="Times New Roman" w:hAnsi="Times New Roman"/>
          <w:b w:val="0"/>
          <w:sz w:val="24"/>
        </w:rPr>
        <w:t xml:space="preserve">is </w:t>
      </w:r>
      <w:r w:rsidR="0038036B" w:rsidRPr="00B63845">
        <w:rPr>
          <w:rFonts w:ascii="Times New Roman" w:hAnsi="Times New Roman"/>
          <w:b w:val="0"/>
          <w:sz w:val="24"/>
        </w:rPr>
        <w:t>the 10 year</w:t>
      </w:r>
      <w:r w:rsidR="00923065">
        <w:rPr>
          <w:rFonts w:ascii="Times New Roman" w:hAnsi="Times New Roman"/>
          <w:b w:val="0"/>
          <w:sz w:val="24"/>
        </w:rPr>
        <w:t xml:space="preserve"> period</w:t>
      </w:r>
      <w:r>
        <w:rPr>
          <w:rFonts w:ascii="Times New Roman" w:hAnsi="Times New Roman"/>
          <w:b w:val="0"/>
          <w:sz w:val="24"/>
        </w:rPr>
        <w:t xml:space="preserve"> as set out in point </w:t>
      </w:r>
      <w:r w:rsidR="00923065">
        <w:rPr>
          <w:rFonts w:ascii="Times New Roman" w:hAnsi="Times New Roman"/>
          <w:b w:val="0"/>
          <w:sz w:val="24"/>
        </w:rPr>
        <w:t xml:space="preserve">154 </w:t>
      </w:r>
      <w:r w:rsidR="000866F2">
        <w:rPr>
          <w:rFonts w:ascii="Times New Roman" w:hAnsi="Times New Roman"/>
          <w:b w:val="0"/>
          <w:sz w:val="24"/>
        </w:rPr>
        <w:t>appropriate</w:t>
      </w:r>
      <w:r w:rsidR="00923065">
        <w:rPr>
          <w:rFonts w:ascii="Times New Roman" w:hAnsi="Times New Roman"/>
          <w:b w:val="0"/>
          <w:sz w:val="24"/>
        </w:rPr>
        <w:t xml:space="preserve">? Do </w:t>
      </w:r>
      <w:r w:rsidR="007E101B">
        <w:rPr>
          <w:rFonts w:ascii="Times New Roman" w:hAnsi="Times New Roman"/>
          <w:b w:val="0"/>
          <w:sz w:val="24"/>
        </w:rPr>
        <w:t xml:space="preserve">tax exemptions change or </w:t>
      </w:r>
      <w:r w:rsidR="000866F2">
        <w:rPr>
          <w:rFonts w:ascii="Times New Roman" w:hAnsi="Times New Roman"/>
          <w:b w:val="0"/>
          <w:sz w:val="24"/>
        </w:rPr>
        <w:t xml:space="preserve">can these be </w:t>
      </w:r>
      <w:r w:rsidR="007E101B">
        <w:rPr>
          <w:rFonts w:ascii="Times New Roman" w:hAnsi="Times New Roman"/>
          <w:b w:val="0"/>
          <w:sz w:val="24"/>
        </w:rPr>
        <w:t>stop</w:t>
      </w:r>
      <w:r w:rsidR="000866F2">
        <w:rPr>
          <w:rFonts w:ascii="Times New Roman" w:hAnsi="Times New Roman"/>
          <w:b w:val="0"/>
          <w:sz w:val="24"/>
        </w:rPr>
        <w:t>ped</w:t>
      </w:r>
      <w:r w:rsidR="007E101B">
        <w:rPr>
          <w:rFonts w:ascii="Times New Roman" w:hAnsi="Times New Roman"/>
          <w:b w:val="0"/>
          <w:sz w:val="24"/>
        </w:rPr>
        <w:t xml:space="preserve"> </w:t>
      </w:r>
      <w:r w:rsidR="000866F2">
        <w:rPr>
          <w:rFonts w:ascii="Times New Roman" w:hAnsi="Times New Roman"/>
          <w:b w:val="0"/>
          <w:sz w:val="24"/>
        </w:rPr>
        <w:t xml:space="preserve">before or </w:t>
      </w:r>
      <w:r w:rsidR="007E101B">
        <w:rPr>
          <w:rFonts w:ascii="Times New Roman" w:hAnsi="Times New Roman"/>
          <w:b w:val="0"/>
          <w:sz w:val="24"/>
        </w:rPr>
        <w:t>after 10 years?</w:t>
      </w:r>
    </w:p>
    <w:p w14:paraId="1657BF4D" w14:textId="77777777" w:rsidR="00D375A5" w:rsidRPr="00D375A5" w:rsidRDefault="00D375A5" w:rsidP="00D375A5"/>
    <w:p w14:paraId="3F52BBA6" w14:textId="77777777" w:rsidR="00B63845" w:rsidRDefault="00B63845" w:rsidP="00D375A5">
      <w:pPr>
        <w:pStyle w:val="Heading2"/>
        <w:numPr>
          <w:ilvl w:val="1"/>
          <w:numId w:val="18"/>
        </w:numPr>
        <w:spacing w:after="120"/>
        <w:jc w:val="both"/>
        <w:rPr>
          <w:rFonts w:ascii="Times New Roman" w:hAnsi="Times New Roman"/>
          <w:b w:val="0"/>
          <w:sz w:val="24"/>
        </w:rPr>
      </w:pPr>
      <w:r w:rsidRPr="00481ECF">
        <w:rPr>
          <w:rFonts w:ascii="Times New Roman" w:hAnsi="Times New Roman"/>
          <w:b w:val="0"/>
          <w:sz w:val="24"/>
        </w:rPr>
        <w:t xml:space="preserve">In your experience, are all possibilities set out in point 159 to meet the proportionality condition equally used? </w:t>
      </w:r>
      <w:r w:rsidRPr="00F84FA4">
        <w:rPr>
          <w:rFonts w:ascii="Times New Roman" w:hAnsi="Times New Roman"/>
          <w:b w:val="0"/>
          <w:sz w:val="24"/>
        </w:rPr>
        <w:t xml:space="preserve">In your view, is the wording sufficiently clear to avoid misunderstandings? Did </w:t>
      </w:r>
      <w:r w:rsidRPr="00F84FA4">
        <w:rPr>
          <w:rFonts w:ascii="Times New Roman" w:hAnsi="Times New Roman"/>
          <w:b w:val="0"/>
          <w:sz w:val="24"/>
        </w:rPr>
        <w:lastRenderedPageBreak/>
        <w:t>you experience difficulties in determining the proportionality of the aid</w:t>
      </w:r>
      <w:r>
        <w:rPr>
          <w:rFonts w:ascii="Times New Roman" w:hAnsi="Times New Roman"/>
          <w:b w:val="0"/>
          <w:sz w:val="24"/>
        </w:rPr>
        <w:t>?</w:t>
      </w:r>
      <w:r w:rsidR="000866F2">
        <w:rPr>
          <w:rFonts w:ascii="Times New Roman" w:hAnsi="Times New Roman"/>
          <w:b w:val="0"/>
          <w:sz w:val="24"/>
        </w:rPr>
        <w:t xml:space="preserve"> Do all possibilities equally ensure an incentive to imp</w:t>
      </w:r>
      <w:r w:rsidR="00B321CC">
        <w:rPr>
          <w:rFonts w:ascii="Times New Roman" w:hAnsi="Times New Roman"/>
          <w:b w:val="0"/>
          <w:sz w:val="24"/>
        </w:rPr>
        <w:t>rove</w:t>
      </w:r>
      <w:r w:rsidR="000866F2">
        <w:rPr>
          <w:rFonts w:ascii="Times New Roman" w:hAnsi="Times New Roman"/>
          <w:b w:val="0"/>
          <w:sz w:val="24"/>
        </w:rPr>
        <w:t xml:space="preserve"> the environmental behaviour of the beneficiary?</w:t>
      </w:r>
    </w:p>
    <w:p w14:paraId="63F59E81" w14:textId="77777777" w:rsidR="00960760" w:rsidRPr="00167511" w:rsidRDefault="00960760" w:rsidP="00481ECF">
      <w:pPr>
        <w:shd w:val="clear" w:color="auto" w:fill="FFFFFF"/>
        <w:spacing w:line="293" w:lineRule="exact"/>
        <w:jc w:val="both"/>
        <w:rPr>
          <w:rFonts w:ascii="Times New Roman" w:hAnsi="Times New Roman" w:cs="Times New Roman"/>
        </w:rPr>
      </w:pPr>
    </w:p>
    <w:p w14:paraId="60CE947A" w14:textId="77777777" w:rsidR="00247350" w:rsidRPr="00167511" w:rsidRDefault="00DB0FB5" w:rsidP="001275A0">
      <w:pPr>
        <w:pStyle w:val="Heading1"/>
      </w:pPr>
      <w:r w:rsidRPr="00167511">
        <w:t>Questions on A</w:t>
      </w:r>
      <w:r w:rsidR="00960760" w:rsidRPr="00167511">
        <w:t xml:space="preserve">id measures </w:t>
      </w:r>
      <w:r w:rsidR="002F07B9" w:rsidRPr="00167511">
        <w:t xml:space="preserve">subject to a Detailed Assessment (Section 5 of the </w:t>
      </w:r>
      <w:r w:rsidR="00F50F47">
        <w:t>Environmental Aid Guidelines</w:t>
      </w:r>
      <w:r w:rsidR="002F07B9" w:rsidRPr="00167511">
        <w:t xml:space="preserve">) </w:t>
      </w:r>
    </w:p>
    <w:p w14:paraId="7022EF73" w14:textId="77777777" w:rsidR="006B19F7" w:rsidRPr="006B19F7" w:rsidRDefault="006B19F7" w:rsidP="006B19F7">
      <w:pPr>
        <w:pStyle w:val="Heading2"/>
        <w:numPr>
          <w:ilvl w:val="0"/>
          <w:numId w:val="0"/>
        </w:numPr>
        <w:ind w:left="576"/>
        <w:jc w:val="both"/>
        <w:rPr>
          <w:rFonts w:ascii="Times New Roman" w:hAnsi="Times New Roman"/>
          <w:b w:val="0"/>
          <w:sz w:val="24"/>
          <w:szCs w:val="24"/>
        </w:rPr>
      </w:pPr>
    </w:p>
    <w:p w14:paraId="0748F489" w14:textId="77777777" w:rsidR="008308CE" w:rsidRPr="00481ECF" w:rsidRDefault="008308CE" w:rsidP="00481ECF">
      <w:pPr>
        <w:pStyle w:val="Heading2"/>
        <w:numPr>
          <w:ilvl w:val="1"/>
          <w:numId w:val="18"/>
        </w:numPr>
        <w:jc w:val="both"/>
        <w:rPr>
          <w:rFonts w:ascii="Times New Roman" w:hAnsi="Times New Roman"/>
          <w:b w:val="0"/>
          <w:sz w:val="24"/>
          <w:szCs w:val="24"/>
        </w:rPr>
      </w:pPr>
      <w:r w:rsidRPr="00481ECF">
        <w:rPr>
          <w:rFonts w:ascii="Times New Roman" w:hAnsi="Times New Roman"/>
          <w:b w:val="0"/>
          <w:sz w:val="24"/>
        </w:rPr>
        <w:t xml:space="preserve">What is your </w:t>
      </w:r>
      <w:r>
        <w:rPr>
          <w:rFonts w:ascii="Times New Roman" w:hAnsi="Times New Roman"/>
          <w:b w:val="0"/>
          <w:sz w:val="24"/>
        </w:rPr>
        <w:t xml:space="preserve">overall </w:t>
      </w:r>
      <w:r w:rsidRPr="00481ECF">
        <w:rPr>
          <w:rFonts w:ascii="Times New Roman" w:hAnsi="Times New Roman"/>
          <w:b w:val="0"/>
          <w:sz w:val="24"/>
        </w:rPr>
        <w:t xml:space="preserve">experience with implementing the provisions </w:t>
      </w:r>
      <w:r>
        <w:rPr>
          <w:rFonts w:ascii="Times New Roman" w:hAnsi="Times New Roman"/>
          <w:b w:val="0"/>
          <w:sz w:val="24"/>
        </w:rPr>
        <w:t>for a</w:t>
      </w:r>
      <w:r w:rsidRPr="00481ECF">
        <w:rPr>
          <w:rFonts w:ascii="Times New Roman" w:hAnsi="Times New Roman"/>
          <w:b w:val="0"/>
          <w:sz w:val="24"/>
        </w:rPr>
        <w:t xml:space="preserve"> detailed assessment according to the Chapter 5 of the Environmental Aid Guidelines? Please explain.</w:t>
      </w:r>
    </w:p>
    <w:p w14:paraId="14D9D2A9" w14:textId="77777777" w:rsidR="008308CE" w:rsidRPr="00481ECF" w:rsidRDefault="008308CE" w:rsidP="00481ECF"/>
    <w:p w14:paraId="03735B4A" w14:textId="77777777" w:rsidR="00EB25BE" w:rsidRDefault="008308CE" w:rsidP="00481ECF">
      <w:pPr>
        <w:pStyle w:val="Heading2"/>
        <w:numPr>
          <w:ilvl w:val="1"/>
          <w:numId w:val="18"/>
        </w:numPr>
        <w:jc w:val="both"/>
        <w:rPr>
          <w:rFonts w:ascii="Times New Roman" w:hAnsi="Times New Roman"/>
          <w:b w:val="0"/>
          <w:sz w:val="24"/>
          <w:szCs w:val="24"/>
        </w:rPr>
      </w:pPr>
      <w:r>
        <w:rPr>
          <w:rFonts w:ascii="Times New Roman" w:hAnsi="Times New Roman"/>
          <w:b w:val="0"/>
          <w:sz w:val="24"/>
          <w:szCs w:val="24"/>
        </w:rPr>
        <w:t>I</w:t>
      </w:r>
      <w:r w:rsidR="004E79FA" w:rsidRPr="00481ECF">
        <w:rPr>
          <w:rFonts w:ascii="Times New Roman" w:hAnsi="Times New Roman"/>
          <w:b w:val="0"/>
          <w:sz w:val="24"/>
          <w:szCs w:val="24"/>
        </w:rPr>
        <w:t xml:space="preserve">n your </w:t>
      </w:r>
      <w:r w:rsidR="004E79FA" w:rsidRPr="00D2778B">
        <w:rPr>
          <w:rFonts w:ascii="Times New Roman" w:hAnsi="Times New Roman"/>
          <w:b w:val="0"/>
          <w:sz w:val="24"/>
          <w:szCs w:val="24"/>
        </w:rPr>
        <w:t xml:space="preserve">experience, are the </w:t>
      </w:r>
      <w:r w:rsidR="00D87533" w:rsidRPr="00D2778B">
        <w:rPr>
          <w:rFonts w:ascii="Times New Roman" w:hAnsi="Times New Roman"/>
          <w:b w:val="0"/>
          <w:sz w:val="24"/>
          <w:szCs w:val="24"/>
        </w:rPr>
        <w:t>conditions for applying a detailed assessment clearly defined</w:t>
      </w:r>
      <w:r w:rsidR="00943033" w:rsidRPr="00D2778B">
        <w:rPr>
          <w:rFonts w:ascii="Times New Roman" w:hAnsi="Times New Roman"/>
          <w:b w:val="0"/>
          <w:sz w:val="24"/>
          <w:szCs w:val="24"/>
        </w:rPr>
        <w:t xml:space="preserve">? In your experience, </w:t>
      </w:r>
      <w:r w:rsidR="00D2778B" w:rsidRPr="00BC22F6">
        <w:rPr>
          <w:rFonts w:ascii="Times New Roman" w:hAnsi="Times New Roman"/>
          <w:b w:val="0"/>
          <w:sz w:val="24"/>
          <w:szCs w:val="24"/>
        </w:rPr>
        <w:t>is the level of the individual notification threshold meaningful to catch a majority of large aid amounts under a scheme</w:t>
      </w:r>
      <w:r w:rsidR="00EB25BE">
        <w:rPr>
          <w:rFonts w:ascii="Times New Roman" w:hAnsi="Times New Roman"/>
          <w:b w:val="0"/>
          <w:sz w:val="24"/>
          <w:szCs w:val="24"/>
        </w:rPr>
        <w:t>?</w:t>
      </w:r>
    </w:p>
    <w:p w14:paraId="7B81DAB4" w14:textId="77777777" w:rsidR="00EB25BE" w:rsidRPr="003C7ADC" w:rsidRDefault="00EB25BE" w:rsidP="003C7ADC"/>
    <w:p w14:paraId="3FB02DC4" w14:textId="77777777" w:rsidR="00EB25BE" w:rsidRPr="00EB25BE" w:rsidRDefault="00EB25BE" w:rsidP="00EB25BE">
      <w:pPr>
        <w:keepNext/>
        <w:numPr>
          <w:ilvl w:val="1"/>
          <w:numId w:val="18"/>
        </w:numPr>
        <w:spacing w:after="120"/>
        <w:jc w:val="both"/>
        <w:outlineLvl w:val="1"/>
        <w:rPr>
          <w:rFonts w:ascii="Times New Roman" w:hAnsi="Times New Roman" w:cs="Times New Roman"/>
          <w:bCs/>
          <w:iCs/>
          <w:sz w:val="24"/>
          <w:szCs w:val="24"/>
          <w:lang w:eastAsia="en-US"/>
        </w:rPr>
      </w:pPr>
      <w:r w:rsidRPr="00EB25BE">
        <w:rPr>
          <w:rFonts w:ascii="Times New Roman" w:hAnsi="Times New Roman" w:cs="Times New Roman"/>
          <w:bCs/>
          <w:iCs/>
          <w:sz w:val="24"/>
          <w:szCs w:val="24"/>
          <w:lang w:eastAsia="en-US"/>
        </w:rPr>
        <w:t xml:space="preserve">Could you please describe your experience with applying the different </w:t>
      </w:r>
      <w:r>
        <w:rPr>
          <w:rFonts w:ascii="Times New Roman" w:hAnsi="Times New Roman" w:cs="Times New Roman"/>
          <w:bCs/>
          <w:iCs/>
          <w:sz w:val="24"/>
          <w:szCs w:val="24"/>
          <w:lang w:eastAsia="en-US"/>
        </w:rPr>
        <w:t xml:space="preserve">conditions </w:t>
      </w:r>
      <w:r w:rsidRPr="00EB25BE">
        <w:rPr>
          <w:rFonts w:ascii="Times New Roman" w:hAnsi="Times New Roman" w:cs="Times New Roman"/>
          <w:bCs/>
          <w:iCs/>
          <w:sz w:val="24"/>
          <w:szCs w:val="24"/>
          <w:lang w:eastAsia="en-US"/>
        </w:rPr>
        <w:t xml:space="preserve">of the </w:t>
      </w:r>
      <w:r>
        <w:rPr>
          <w:rFonts w:ascii="Times New Roman" w:hAnsi="Times New Roman" w:cs="Times New Roman"/>
          <w:bCs/>
          <w:iCs/>
          <w:sz w:val="24"/>
          <w:szCs w:val="24"/>
          <w:lang w:eastAsia="en-US"/>
        </w:rPr>
        <w:t>detai</w:t>
      </w:r>
      <w:r w:rsidR="00343421">
        <w:rPr>
          <w:rFonts w:ascii="Times New Roman" w:hAnsi="Times New Roman" w:cs="Times New Roman"/>
          <w:bCs/>
          <w:iCs/>
          <w:sz w:val="24"/>
          <w:szCs w:val="24"/>
          <w:lang w:eastAsia="en-US"/>
        </w:rPr>
        <w:t>l</w:t>
      </w:r>
      <w:r>
        <w:rPr>
          <w:rFonts w:ascii="Times New Roman" w:hAnsi="Times New Roman" w:cs="Times New Roman"/>
          <w:bCs/>
          <w:iCs/>
          <w:sz w:val="24"/>
          <w:szCs w:val="24"/>
          <w:lang w:eastAsia="en-US"/>
        </w:rPr>
        <w:t xml:space="preserve">ed assessment part of the </w:t>
      </w:r>
      <w:r w:rsidRPr="00EB25BE">
        <w:rPr>
          <w:rFonts w:ascii="Times New Roman" w:hAnsi="Times New Roman" w:cs="Times New Roman"/>
          <w:bCs/>
          <w:iCs/>
          <w:sz w:val="24"/>
          <w:szCs w:val="24"/>
          <w:lang w:eastAsia="en-US"/>
        </w:rPr>
        <w:t xml:space="preserve">Guidelines? Could you please outline for each section: </w:t>
      </w:r>
    </w:p>
    <w:p w14:paraId="64D89423" w14:textId="77777777" w:rsidR="00EB25BE" w:rsidRPr="00EB25BE" w:rsidRDefault="00EB25BE" w:rsidP="00EB25BE">
      <w:pPr>
        <w:numPr>
          <w:ilvl w:val="0"/>
          <w:numId w:val="47"/>
        </w:numPr>
        <w:shd w:val="clear" w:color="auto" w:fill="FFFFFF"/>
        <w:tabs>
          <w:tab w:val="left" w:pos="437"/>
        </w:tabs>
        <w:spacing w:after="120"/>
        <w:jc w:val="both"/>
        <w:rPr>
          <w:rFonts w:ascii="Times New Roman" w:hAnsi="Times New Roman" w:cs="Times New Roman"/>
          <w:spacing w:val="-2"/>
          <w:sz w:val="24"/>
          <w:szCs w:val="24"/>
          <w:lang w:eastAsia="en-US"/>
        </w:rPr>
      </w:pPr>
      <w:r w:rsidRPr="00EB25BE">
        <w:rPr>
          <w:rFonts w:ascii="Times New Roman" w:hAnsi="Times New Roman" w:cs="Times New Roman"/>
          <w:spacing w:val="-2"/>
          <w:sz w:val="24"/>
          <w:szCs w:val="24"/>
          <w:lang w:eastAsia="en-US"/>
        </w:rPr>
        <w:t xml:space="preserve">your experience with applying the </w:t>
      </w:r>
      <w:r w:rsidRPr="00EB25BE">
        <w:rPr>
          <w:rFonts w:ascii="Times New Roman" w:hAnsi="Times New Roman"/>
          <w:sz w:val="24"/>
          <w:szCs w:val="24"/>
          <w:lang w:eastAsia="en-US"/>
        </w:rPr>
        <w:t>definitions</w:t>
      </w:r>
      <w:r w:rsidRPr="00EB25BE">
        <w:rPr>
          <w:rFonts w:ascii="Times New Roman" w:hAnsi="Times New Roman" w:cs="Times New Roman"/>
          <w:spacing w:val="-2"/>
          <w:sz w:val="24"/>
          <w:szCs w:val="24"/>
          <w:lang w:eastAsia="en-US"/>
        </w:rPr>
        <w:t xml:space="preserve"> and conditions</w:t>
      </w:r>
    </w:p>
    <w:p w14:paraId="63B7FE0C" w14:textId="77777777" w:rsidR="00EB25BE" w:rsidRPr="00EB25BE" w:rsidRDefault="00EB25BE" w:rsidP="00EB25BE">
      <w:pPr>
        <w:numPr>
          <w:ilvl w:val="0"/>
          <w:numId w:val="47"/>
        </w:numPr>
        <w:shd w:val="clear" w:color="auto" w:fill="FFFFFF"/>
        <w:tabs>
          <w:tab w:val="left" w:pos="437"/>
        </w:tabs>
        <w:spacing w:after="120"/>
        <w:jc w:val="both"/>
        <w:rPr>
          <w:rFonts w:ascii="Times New Roman" w:hAnsi="Times New Roman" w:cs="Times New Roman"/>
          <w:spacing w:val="-2"/>
          <w:sz w:val="24"/>
          <w:szCs w:val="24"/>
          <w:lang w:eastAsia="en-US"/>
        </w:rPr>
      </w:pPr>
      <w:r w:rsidRPr="00EB25BE">
        <w:rPr>
          <w:rFonts w:ascii="Times New Roman" w:hAnsi="Times New Roman" w:cs="Times New Roman"/>
          <w:spacing w:val="-2"/>
          <w:sz w:val="24"/>
          <w:szCs w:val="24"/>
          <w:lang w:eastAsia="en-US"/>
        </w:rPr>
        <w:t xml:space="preserve">your experience with calculating the eligible costs or counterfactual </w:t>
      </w:r>
    </w:p>
    <w:p w14:paraId="2499EB73" w14:textId="77777777" w:rsidR="00EB25BE" w:rsidRPr="00EB25BE" w:rsidRDefault="00EB25BE" w:rsidP="00EB25BE">
      <w:pPr>
        <w:rPr>
          <w:lang w:eastAsia="en-US"/>
        </w:rPr>
      </w:pPr>
    </w:p>
    <w:p w14:paraId="3FEA737E" w14:textId="77777777" w:rsidR="00EB25BE" w:rsidRPr="00EB25BE" w:rsidRDefault="00EB25BE" w:rsidP="00EB25BE">
      <w:pPr>
        <w:rPr>
          <w:rFonts w:ascii="Times New Roman" w:hAnsi="Times New Roman"/>
          <w:sz w:val="24"/>
          <w:szCs w:val="24"/>
          <w:lang w:eastAsia="en-US"/>
        </w:rPr>
      </w:pPr>
      <w:r w:rsidRPr="00EB25BE">
        <w:rPr>
          <w:rFonts w:ascii="Times New Roman" w:hAnsi="Times New Roman"/>
          <w:sz w:val="24"/>
          <w:szCs w:val="24"/>
          <w:lang w:eastAsia="en-US"/>
        </w:rPr>
        <w:t>For certain sections more specific questions are asked.</w:t>
      </w:r>
    </w:p>
    <w:p w14:paraId="205D8503" w14:textId="77777777" w:rsidR="00EB25BE" w:rsidRPr="00EB25BE" w:rsidRDefault="00EB25BE" w:rsidP="00EB25BE">
      <w:pPr>
        <w:rPr>
          <w:lang w:eastAsia="en-US"/>
        </w:rPr>
      </w:pPr>
    </w:p>
    <w:p w14:paraId="3EC48E92" w14:textId="77777777" w:rsidR="00EB25BE" w:rsidRPr="00EB25BE" w:rsidRDefault="00EB25BE" w:rsidP="004625D4">
      <w:pPr>
        <w:keepNext/>
        <w:jc w:val="both"/>
        <w:outlineLvl w:val="1"/>
        <w:rPr>
          <w:rFonts w:ascii="Times New Roman" w:hAnsi="Times New Roman" w:cs="Times New Roman"/>
          <w:bCs/>
          <w:i/>
          <w:iCs/>
          <w:spacing w:val="-4"/>
          <w:sz w:val="24"/>
          <w:szCs w:val="24"/>
          <w:lang w:eastAsia="en-US"/>
        </w:rPr>
      </w:pPr>
      <w:r w:rsidRPr="00EB25BE">
        <w:rPr>
          <w:rFonts w:ascii="Times New Roman" w:hAnsi="Times New Roman" w:cs="Times New Roman"/>
          <w:bCs/>
          <w:i/>
          <w:iCs/>
          <w:spacing w:val="-4"/>
          <w:sz w:val="24"/>
          <w:szCs w:val="24"/>
          <w:lang w:eastAsia="en-US"/>
        </w:rPr>
        <w:t>Section 5.2.1.1</w:t>
      </w:r>
      <w:r w:rsidR="00A21A42">
        <w:rPr>
          <w:rFonts w:ascii="Times New Roman" w:hAnsi="Times New Roman" w:cs="Times New Roman"/>
          <w:bCs/>
          <w:i/>
          <w:iCs/>
          <w:spacing w:val="-4"/>
          <w:sz w:val="24"/>
          <w:szCs w:val="24"/>
          <w:lang w:eastAsia="en-US"/>
        </w:rPr>
        <w:t xml:space="preserve"> </w:t>
      </w:r>
      <w:r w:rsidRPr="00EB25BE">
        <w:rPr>
          <w:rFonts w:ascii="Times New Roman" w:hAnsi="Times New Roman" w:cs="Times New Roman"/>
          <w:bCs/>
          <w:i/>
          <w:iCs/>
          <w:spacing w:val="-4"/>
          <w:sz w:val="24"/>
          <w:szCs w:val="24"/>
          <w:lang w:eastAsia="en-US"/>
        </w:rPr>
        <w:t>Existence of a market failure</w:t>
      </w:r>
    </w:p>
    <w:p w14:paraId="159E3FA6" w14:textId="77777777" w:rsidR="00EB25BE" w:rsidRDefault="00EB25BE" w:rsidP="00EB25BE">
      <w:pPr>
        <w:rPr>
          <w:i/>
          <w:lang w:eastAsia="en-US"/>
        </w:rPr>
      </w:pPr>
    </w:p>
    <w:p w14:paraId="72FC7727" w14:textId="77777777" w:rsidR="00E33E30" w:rsidRDefault="008308CE" w:rsidP="00481ECF">
      <w:pPr>
        <w:pStyle w:val="Heading2"/>
        <w:numPr>
          <w:ilvl w:val="1"/>
          <w:numId w:val="18"/>
        </w:numPr>
        <w:jc w:val="both"/>
        <w:rPr>
          <w:rFonts w:ascii="Times New Roman" w:hAnsi="Times New Roman"/>
          <w:b w:val="0"/>
          <w:spacing w:val="-4"/>
          <w:sz w:val="24"/>
          <w:szCs w:val="24"/>
          <w:lang w:eastAsia="en-US"/>
        </w:rPr>
      </w:pPr>
      <w:r>
        <w:rPr>
          <w:rFonts w:ascii="Times New Roman" w:hAnsi="Times New Roman"/>
          <w:b w:val="0"/>
          <w:spacing w:val="-4"/>
          <w:sz w:val="24"/>
          <w:szCs w:val="24"/>
          <w:lang w:eastAsia="en-US"/>
        </w:rPr>
        <w:t>What is your experience</w:t>
      </w:r>
      <w:r w:rsidR="002F07B9" w:rsidRPr="00167511">
        <w:rPr>
          <w:rFonts w:ascii="Times New Roman" w:hAnsi="Times New Roman"/>
          <w:b w:val="0"/>
          <w:spacing w:val="-4"/>
          <w:sz w:val="24"/>
          <w:szCs w:val="24"/>
          <w:lang w:eastAsia="en-US"/>
        </w:rPr>
        <w:t xml:space="preserve"> with </w:t>
      </w:r>
      <w:r>
        <w:rPr>
          <w:rFonts w:ascii="Times New Roman" w:hAnsi="Times New Roman"/>
          <w:b w:val="0"/>
          <w:spacing w:val="-4"/>
          <w:sz w:val="24"/>
          <w:szCs w:val="24"/>
          <w:lang w:eastAsia="en-US"/>
        </w:rPr>
        <w:t xml:space="preserve">defining the existence of a market failure and whether the aid is well targeted at this market failure? </w:t>
      </w:r>
      <w:r w:rsidR="0093213A">
        <w:rPr>
          <w:rFonts w:ascii="Times New Roman" w:hAnsi="Times New Roman"/>
          <w:b w:val="0"/>
          <w:spacing w:val="-4"/>
          <w:sz w:val="24"/>
          <w:szCs w:val="24"/>
          <w:lang w:eastAsia="en-US"/>
        </w:rPr>
        <w:t>What is your experience with demonstrating the expected contribution to environmental protection?</w:t>
      </w:r>
      <w:r w:rsidR="00247350" w:rsidRPr="00167511">
        <w:rPr>
          <w:rFonts w:ascii="Times New Roman" w:hAnsi="Times New Roman"/>
          <w:b w:val="0"/>
          <w:spacing w:val="-4"/>
          <w:sz w:val="24"/>
          <w:szCs w:val="24"/>
          <w:lang w:eastAsia="en-US"/>
        </w:rPr>
        <w:t xml:space="preserve"> Please explain.</w:t>
      </w:r>
    </w:p>
    <w:p w14:paraId="5A7407AE" w14:textId="77777777" w:rsidR="008308CE" w:rsidRPr="00481ECF" w:rsidRDefault="008308CE" w:rsidP="00481ECF">
      <w:pPr>
        <w:rPr>
          <w:lang w:eastAsia="en-US"/>
        </w:rPr>
      </w:pPr>
    </w:p>
    <w:p w14:paraId="3057896F" w14:textId="77777777" w:rsidR="00343421" w:rsidRPr="003C7ADC" w:rsidRDefault="00343421" w:rsidP="004625D4">
      <w:pPr>
        <w:pStyle w:val="Heading2"/>
        <w:numPr>
          <w:ilvl w:val="0"/>
          <w:numId w:val="0"/>
        </w:numPr>
        <w:ind w:left="360" w:hanging="360"/>
        <w:jc w:val="both"/>
        <w:rPr>
          <w:rFonts w:ascii="Times New Roman" w:hAnsi="Times New Roman"/>
          <w:b w:val="0"/>
          <w:i/>
          <w:spacing w:val="-4"/>
          <w:sz w:val="24"/>
          <w:szCs w:val="24"/>
          <w:lang w:eastAsia="en-US"/>
        </w:rPr>
      </w:pPr>
      <w:r w:rsidRPr="003C7ADC">
        <w:rPr>
          <w:rFonts w:ascii="Times New Roman" w:hAnsi="Times New Roman"/>
          <w:b w:val="0"/>
          <w:i/>
          <w:spacing w:val="-4"/>
          <w:sz w:val="24"/>
          <w:szCs w:val="24"/>
          <w:lang w:eastAsia="en-US"/>
        </w:rPr>
        <w:t>Section 5.2.1.2</w:t>
      </w:r>
      <w:r w:rsidR="005D7177" w:rsidRPr="003C7ADC">
        <w:rPr>
          <w:rFonts w:ascii="Times New Roman" w:hAnsi="Times New Roman"/>
          <w:b w:val="0"/>
          <w:i/>
          <w:spacing w:val="-4"/>
          <w:sz w:val="24"/>
          <w:szCs w:val="24"/>
          <w:lang w:eastAsia="en-US"/>
        </w:rPr>
        <w:t xml:space="preserve"> </w:t>
      </w:r>
      <w:proofErr w:type="gramStart"/>
      <w:r w:rsidR="005D7177" w:rsidRPr="003C7ADC">
        <w:rPr>
          <w:rFonts w:ascii="Times New Roman" w:hAnsi="Times New Roman"/>
          <w:b w:val="0"/>
          <w:i/>
          <w:spacing w:val="-4"/>
          <w:sz w:val="24"/>
          <w:szCs w:val="24"/>
          <w:lang w:eastAsia="en-US"/>
        </w:rPr>
        <w:t>Appropriate</w:t>
      </w:r>
      <w:proofErr w:type="gramEnd"/>
      <w:r w:rsidR="005D7177" w:rsidRPr="003C7ADC">
        <w:rPr>
          <w:rFonts w:ascii="Times New Roman" w:hAnsi="Times New Roman"/>
          <w:b w:val="0"/>
          <w:i/>
          <w:spacing w:val="-4"/>
          <w:sz w:val="24"/>
          <w:szCs w:val="24"/>
          <w:lang w:eastAsia="en-US"/>
        </w:rPr>
        <w:t xml:space="preserve"> instrument</w:t>
      </w:r>
    </w:p>
    <w:p w14:paraId="29403E65" w14:textId="77777777" w:rsidR="00343421" w:rsidRPr="003C7ADC" w:rsidRDefault="00343421" w:rsidP="003C7ADC">
      <w:pPr>
        <w:rPr>
          <w:lang w:eastAsia="en-US"/>
        </w:rPr>
      </w:pPr>
    </w:p>
    <w:p w14:paraId="20A65EB8" w14:textId="77777777" w:rsidR="00757AB2" w:rsidRDefault="008308CE" w:rsidP="008308CE">
      <w:pPr>
        <w:pStyle w:val="Heading2"/>
        <w:numPr>
          <w:ilvl w:val="1"/>
          <w:numId w:val="18"/>
        </w:numPr>
        <w:jc w:val="both"/>
        <w:rPr>
          <w:rFonts w:ascii="Times New Roman" w:hAnsi="Times New Roman"/>
          <w:b w:val="0"/>
          <w:spacing w:val="-4"/>
          <w:sz w:val="24"/>
          <w:szCs w:val="24"/>
          <w:lang w:eastAsia="en-US"/>
        </w:rPr>
      </w:pPr>
      <w:r>
        <w:rPr>
          <w:rFonts w:ascii="Times New Roman" w:hAnsi="Times New Roman"/>
          <w:b w:val="0"/>
          <w:sz w:val="24"/>
          <w:szCs w:val="24"/>
          <w:lang w:eastAsia="en-US"/>
        </w:rPr>
        <w:t>W</w:t>
      </w:r>
      <w:r w:rsidRPr="008308CE">
        <w:rPr>
          <w:rFonts w:ascii="Times New Roman" w:hAnsi="Times New Roman"/>
          <w:b w:val="0"/>
          <w:spacing w:val="-4"/>
          <w:sz w:val="24"/>
          <w:szCs w:val="24"/>
          <w:lang w:eastAsia="en-US"/>
        </w:rPr>
        <w:t xml:space="preserve">hat is your experience </w:t>
      </w:r>
      <w:r w:rsidR="00876E97">
        <w:rPr>
          <w:rFonts w:ascii="Times New Roman" w:hAnsi="Times New Roman"/>
          <w:b w:val="0"/>
          <w:spacing w:val="-4"/>
          <w:sz w:val="24"/>
          <w:szCs w:val="24"/>
          <w:lang w:eastAsia="en-US"/>
        </w:rPr>
        <w:t>in determining</w:t>
      </w:r>
      <w:r>
        <w:rPr>
          <w:rFonts w:ascii="Times New Roman" w:hAnsi="Times New Roman"/>
          <w:b w:val="0"/>
          <w:spacing w:val="-4"/>
          <w:sz w:val="24"/>
          <w:szCs w:val="24"/>
          <w:lang w:eastAsia="en-US"/>
        </w:rPr>
        <w:t xml:space="preserve"> </w:t>
      </w:r>
      <w:r w:rsidR="00876E97">
        <w:rPr>
          <w:rFonts w:ascii="Times New Roman" w:hAnsi="Times New Roman"/>
          <w:b w:val="0"/>
          <w:spacing w:val="-4"/>
          <w:sz w:val="24"/>
          <w:szCs w:val="24"/>
          <w:lang w:eastAsia="en-US"/>
        </w:rPr>
        <w:t xml:space="preserve">whether State aid is an appropriate </w:t>
      </w:r>
      <w:r w:rsidR="006E300A">
        <w:rPr>
          <w:rFonts w:ascii="Times New Roman" w:hAnsi="Times New Roman"/>
          <w:b w:val="0"/>
          <w:spacing w:val="-4"/>
          <w:sz w:val="24"/>
          <w:szCs w:val="24"/>
          <w:lang w:eastAsia="en-US"/>
        </w:rPr>
        <w:t>instrument?</w:t>
      </w:r>
      <w:r w:rsidR="00394575">
        <w:rPr>
          <w:rFonts w:ascii="Times New Roman" w:hAnsi="Times New Roman"/>
          <w:b w:val="0"/>
          <w:spacing w:val="-4"/>
          <w:sz w:val="24"/>
          <w:szCs w:val="24"/>
          <w:lang w:eastAsia="en-US"/>
        </w:rPr>
        <w:t xml:space="preserve"> </w:t>
      </w:r>
      <w:r w:rsidR="00876E97">
        <w:rPr>
          <w:rFonts w:ascii="Times New Roman" w:hAnsi="Times New Roman"/>
          <w:b w:val="0"/>
          <w:spacing w:val="-4"/>
          <w:sz w:val="24"/>
          <w:szCs w:val="24"/>
          <w:lang w:eastAsia="en-US"/>
        </w:rPr>
        <w:t xml:space="preserve">In particular, how </w:t>
      </w:r>
      <w:r w:rsidR="005D7177">
        <w:rPr>
          <w:rFonts w:ascii="Times New Roman" w:hAnsi="Times New Roman"/>
          <w:b w:val="0"/>
          <w:spacing w:val="-4"/>
          <w:sz w:val="24"/>
          <w:szCs w:val="24"/>
          <w:lang w:eastAsia="en-US"/>
        </w:rPr>
        <w:t>do you</w:t>
      </w:r>
      <w:r w:rsidR="00F45F1C">
        <w:rPr>
          <w:rFonts w:ascii="Times New Roman" w:hAnsi="Times New Roman"/>
          <w:b w:val="0"/>
          <w:spacing w:val="-4"/>
          <w:sz w:val="24"/>
          <w:szCs w:val="24"/>
          <w:lang w:eastAsia="en-US"/>
        </w:rPr>
        <w:t xml:space="preserve"> </w:t>
      </w:r>
      <w:r w:rsidR="00876E97">
        <w:rPr>
          <w:rFonts w:ascii="Times New Roman" w:hAnsi="Times New Roman"/>
          <w:b w:val="0"/>
          <w:spacing w:val="-4"/>
          <w:sz w:val="24"/>
          <w:szCs w:val="24"/>
          <w:lang w:eastAsia="en-US"/>
        </w:rPr>
        <w:t xml:space="preserve">assess whether no other less distortive instrument exists (taking into account the polluter pays principle)? </w:t>
      </w:r>
      <w:r>
        <w:rPr>
          <w:rFonts w:ascii="Times New Roman" w:hAnsi="Times New Roman"/>
          <w:b w:val="0"/>
          <w:spacing w:val="-4"/>
          <w:sz w:val="24"/>
          <w:szCs w:val="24"/>
          <w:lang w:eastAsia="en-US"/>
        </w:rPr>
        <w:t>Ple</w:t>
      </w:r>
      <w:r w:rsidRPr="008308CE">
        <w:rPr>
          <w:rFonts w:ascii="Times New Roman" w:hAnsi="Times New Roman"/>
          <w:b w:val="0"/>
          <w:spacing w:val="-4"/>
          <w:sz w:val="24"/>
          <w:szCs w:val="24"/>
          <w:lang w:eastAsia="en-US"/>
        </w:rPr>
        <w:t>ase explain</w:t>
      </w:r>
      <w:r w:rsidR="00757AB2">
        <w:rPr>
          <w:rFonts w:ascii="Times New Roman" w:hAnsi="Times New Roman"/>
          <w:b w:val="0"/>
          <w:spacing w:val="-4"/>
          <w:sz w:val="24"/>
          <w:szCs w:val="24"/>
          <w:lang w:eastAsia="en-US"/>
        </w:rPr>
        <w:t>.</w:t>
      </w:r>
    </w:p>
    <w:p w14:paraId="298C6AE6" w14:textId="77777777" w:rsidR="008308CE" w:rsidRPr="00481ECF" w:rsidRDefault="008308CE" w:rsidP="00481ECF">
      <w:pPr>
        <w:rPr>
          <w:lang w:eastAsia="en-US"/>
        </w:rPr>
      </w:pPr>
    </w:p>
    <w:p w14:paraId="0AEDB9EC" w14:textId="77777777" w:rsidR="00EB7A7A" w:rsidRPr="00341E45" w:rsidRDefault="00EB7A7A" w:rsidP="00EB7A7A">
      <w:pPr>
        <w:pStyle w:val="Heading2"/>
        <w:numPr>
          <w:ilvl w:val="0"/>
          <w:numId w:val="0"/>
        </w:numPr>
        <w:ind w:left="600" w:hanging="600"/>
        <w:jc w:val="both"/>
        <w:rPr>
          <w:rFonts w:ascii="Times New Roman" w:hAnsi="Times New Roman"/>
          <w:b w:val="0"/>
          <w:i/>
          <w:spacing w:val="-4"/>
          <w:sz w:val="24"/>
          <w:szCs w:val="24"/>
          <w:lang w:eastAsia="en-US"/>
        </w:rPr>
      </w:pPr>
      <w:r w:rsidRPr="00341E45">
        <w:rPr>
          <w:rFonts w:ascii="Times New Roman" w:hAnsi="Times New Roman"/>
          <w:b w:val="0"/>
          <w:i/>
          <w:spacing w:val="-4"/>
          <w:sz w:val="24"/>
          <w:szCs w:val="24"/>
          <w:lang w:eastAsia="en-US"/>
        </w:rPr>
        <w:t>Section 5.2.1.</w:t>
      </w:r>
      <w:r w:rsidR="00FA3D04">
        <w:rPr>
          <w:rFonts w:ascii="Times New Roman" w:hAnsi="Times New Roman"/>
          <w:b w:val="0"/>
          <w:i/>
          <w:spacing w:val="-4"/>
          <w:sz w:val="24"/>
          <w:szCs w:val="24"/>
          <w:lang w:eastAsia="en-US"/>
        </w:rPr>
        <w:t>3</w:t>
      </w:r>
      <w:r w:rsidRPr="00341E45">
        <w:rPr>
          <w:rFonts w:ascii="Times New Roman" w:hAnsi="Times New Roman"/>
          <w:b w:val="0"/>
          <w:i/>
          <w:spacing w:val="-4"/>
          <w:sz w:val="24"/>
          <w:szCs w:val="24"/>
          <w:lang w:eastAsia="en-US"/>
        </w:rPr>
        <w:t xml:space="preserve"> </w:t>
      </w:r>
      <w:r>
        <w:rPr>
          <w:rFonts w:ascii="Times New Roman" w:hAnsi="Times New Roman"/>
          <w:b w:val="0"/>
          <w:i/>
          <w:spacing w:val="-4"/>
          <w:sz w:val="24"/>
          <w:szCs w:val="24"/>
          <w:lang w:eastAsia="en-US"/>
        </w:rPr>
        <w:t>Incentive effect and necessity of the aid</w:t>
      </w:r>
    </w:p>
    <w:p w14:paraId="5D024755" w14:textId="77777777" w:rsidR="009C7DDB" w:rsidRPr="00D375A5" w:rsidRDefault="009C7DDB" w:rsidP="00481ECF">
      <w:pPr>
        <w:pStyle w:val="Heading2"/>
        <w:numPr>
          <w:ilvl w:val="0"/>
          <w:numId w:val="0"/>
        </w:numPr>
        <w:ind w:left="576"/>
        <w:jc w:val="both"/>
        <w:rPr>
          <w:rFonts w:cs="Arial"/>
          <w:b w:val="0"/>
          <w:spacing w:val="-4"/>
          <w:szCs w:val="20"/>
          <w:lang w:eastAsia="en-US"/>
        </w:rPr>
      </w:pPr>
    </w:p>
    <w:p w14:paraId="3B77755A" w14:textId="77777777" w:rsidR="003F38EC" w:rsidRPr="00757AB2" w:rsidRDefault="00757AB2" w:rsidP="00757AB2">
      <w:pPr>
        <w:pStyle w:val="Heading2"/>
        <w:numPr>
          <w:ilvl w:val="1"/>
          <w:numId w:val="18"/>
        </w:numPr>
        <w:jc w:val="both"/>
        <w:rPr>
          <w:rFonts w:ascii="Times New Roman" w:hAnsi="Times New Roman"/>
          <w:b w:val="0"/>
          <w:spacing w:val="-4"/>
          <w:sz w:val="24"/>
          <w:szCs w:val="24"/>
          <w:lang w:eastAsia="en-US"/>
        </w:rPr>
      </w:pPr>
      <w:r w:rsidRPr="00757AB2">
        <w:rPr>
          <w:rFonts w:ascii="Times New Roman" w:hAnsi="Times New Roman"/>
          <w:b w:val="0"/>
          <w:spacing w:val="-4"/>
          <w:sz w:val="24"/>
          <w:szCs w:val="24"/>
          <w:lang w:eastAsia="en-US"/>
        </w:rPr>
        <w:t>I</w:t>
      </w:r>
      <w:r w:rsidR="009C7DDB" w:rsidRPr="00757AB2">
        <w:rPr>
          <w:rFonts w:ascii="Times New Roman" w:hAnsi="Times New Roman"/>
          <w:b w:val="0"/>
          <w:spacing w:val="-4"/>
          <w:sz w:val="24"/>
          <w:szCs w:val="24"/>
          <w:lang w:eastAsia="en-US"/>
        </w:rPr>
        <w:t xml:space="preserve">n your experience, how </w:t>
      </w:r>
      <w:r w:rsidR="00AA3AD9" w:rsidRPr="00757AB2">
        <w:rPr>
          <w:rFonts w:ascii="Times New Roman" w:hAnsi="Times New Roman"/>
          <w:b w:val="0"/>
          <w:spacing w:val="-4"/>
          <w:sz w:val="24"/>
          <w:szCs w:val="24"/>
          <w:lang w:eastAsia="en-US"/>
        </w:rPr>
        <w:t xml:space="preserve">do you </w:t>
      </w:r>
      <w:r w:rsidR="009C7DDB" w:rsidRPr="00757AB2">
        <w:rPr>
          <w:rFonts w:ascii="Times New Roman" w:hAnsi="Times New Roman"/>
          <w:b w:val="0"/>
          <w:spacing w:val="-4"/>
          <w:sz w:val="24"/>
          <w:szCs w:val="24"/>
          <w:lang w:eastAsia="en-US"/>
        </w:rPr>
        <w:t xml:space="preserve">assess </w:t>
      </w:r>
      <w:r w:rsidR="00AA3AD9" w:rsidRPr="00757AB2">
        <w:rPr>
          <w:rFonts w:ascii="Times New Roman" w:hAnsi="Times New Roman"/>
          <w:b w:val="0"/>
          <w:spacing w:val="-4"/>
          <w:sz w:val="24"/>
          <w:szCs w:val="24"/>
          <w:lang w:eastAsia="en-US"/>
        </w:rPr>
        <w:t xml:space="preserve">whether </w:t>
      </w:r>
      <w:r w:rsidR="009C7DDB" w:rsidRPr="00757AB2">
        <w:rPr>
          <w:rFonts w:ascii="Times New Roman" w:hAnsi="Times New Roman"/>
          <w:b w:val="0"/>
          <w:spacing w:val="-4"/>
          <w:sz w:val="24"/>
          <w:szCs w:val="24"/>
          <w:lang w:eastAsia="en-US"/>
        </w:rPr>
        <w:t xml:space="preserve">the aid changed the behaviour of the beneficiary? Have you encountered difficulties in </w:t>
      </w:r>
      <w:r w:rsidR="002B7539" w:rsidRPr="00757AB2">
        <w:rPr>
          <w:rFonts w:ascii="Times New Roman" w:hAnsi="Times New Roman"/>
          <w:b w:val="0"/>
          <w:spacing w:val="-4"/>
          <w:sz w:val="24"/>
          <w:szCs w:val="24"/>
          <w:lang w:eastAsia="en-US"/>
        </w:rPr>
        <w:t xml:space="preserve">demonstrating </w:t>
      </w:r>
      <w:r w:rsidR="009C7DDB" w:rsidRPr="00757AB2">
        <w:rPr>
          <w:rFonts w:ascii="Times New Roman" w:hAnsi="Times New Roman"/>
          <w:b w:val="0"/>
          <w:spacing w:val="-4"/>
          <w:sz w:val="24"/>
          <w:szCs w:val="24"/>
          <w:lang w:eastAsia="en-US"/>
        </w:rPr>
        <w:t>the incentive effect?</w:t>
      </w:r>
      <w:r w:rsidR="00CF186E" w:rsidRPr="00757AB2">
        <w:rPr>
          <w:rFonts w:ascii="Times New Roman" w:hAnsi="Times New Roman"/>
          <w:b w:val="0"/>
          <w:spacing w:val="-4"/>
          <w:sz w:val="24"/>
          <w:szCs w:val="24"/>
          <w:lang w:eastAsia="en-US"/>
        </w:rPr>
        <w:t xml:space="preserve"> </w:t>
      </w:r>
      <w:r w:rsidR="00CF186E" w:rsidRPr="00757AB2">
        <w:rPr>
          <w:rFonts w:ascii="Times New Roman" w:hAnsi="Times New Roman"/>
          <w:b w:val="0"/>
          <w:sz w:val="24"/>
        </w:rPr>
        <w:t>What tools do you use to ensure the incentive effect?</w:t>
      </w:r>
      <w:r w:rsidRPr="00757AB2">
        <w:rPr>
          <w:rFonts w:ascii="Times New Roman" w:hAnsi="Times New Roman"/>
          <w:b w:val="0"/>
          <w:sz w:val="24"/>
        </w:rPr>
        <w:t xml:space="preserve"> </w:t>
      </w:r>
      <w:r w:rsidR="00EB7A7A" w:rsidRPr="00757AB2">
        <w:rPr>
          <w:rFonts w:ascii="Times New Roman" w:hAnsi="Times New Roman"/>
          <w:b w:val="0"/>
          <w:spacing w:val="-4"/>
          <w:sz w:val="24"/>
          <w:szCs w:val="24"/>
          <w:lang w:eastAsia="en-US"/>
        </w:rPr>
        <w:t>D</w:t>
      </w:r>
      <w:r w:rsidR="009C7DDB" w:rsidRPr="00757AB2">
        <w:rPr>
          <w:rFonts w:ascii="Times New Roman" w:hAnsi="Times New Roman"/>
          <w:b w:val="0"/>
          <w:spacing w:val="-4"/>
          <w:sz w:val="24"/>
          <w:szCs w:val="24"/>
          <w:lang w:eastAsia="en-US"/>
        </w:rPr>
        <w:t xml:space="preserve">o </w:t>
      </w:r>
      <w:r w:rsidR="00EB7A7A" w:rsidRPr="00757AB2">
        <w:rPr>
          <w:rFonts w:ascii="Times New Roman" w:hAnsi="Times New Roman"/>
          <w:b w:val="0"/>
          <w:spacing w:val="-4"/>
          <w:sz w:val="24"/>
          <w:szCs w:val="24"/>
          <w:lang w:eastAsia="en-US"/>
        </w:rPr>
        <w:t xml:space="preserve">you consider </w:t>
      </w:r>
      <w:r w:rsidR="009C7DDB" w:rsidRPr="00757AB2">
        <w:rPr>
          <w:rFonts w:ascii="Times New Roman" w:hAnsi="Times New Roman"/>
          <w:b w:val="0"/>
          <w:spacing w:val="-4"/>
          <w:sz w:val="24"/>
          <w:szCs w:val="24"/>
          <w:lang w:eastAsia="en-US"/>
        </w:rPr>
        <w:t xml:space="preserve">the elements set out under "c"-"g" of paragraph 172 of the Environmental Aid Guidelines </w:t>
      </w:r>
      <w:r w:rsidR="003F38EC" w:rsidRPr="00757AB2">
        <w:rPr>
          <w:rFonts w:ascii="Times New Roman" w:hAnsi="Times New Roman"/>
          <w:b w:val="0"/>
          <w:spacing w:val="-4"/>
          <w:sz w:val="24"/>
          <w:szCs w:val="24"/>
          <w:lang w:eastAsia="en-US"/>
        </w:rPr>
        <w:t>useful and</w:t>
      </w:r>
      <w:r w:rsidR="00EB7A7A" w:rsidRPr="00757AB2">
        <w:rPr>
          <w:rFonts w:ascii="Times New Roman" w:hAnsi="Times New Roman"/>
          <w:b w:val="0"/>
          <w:spacing w:val="-4"/>
          <w:sz w:val="24"/>
          <w:szCs w:val="24"/>
          <w:lang w:eastAsia="en-US"/>
        </w:rPr>
        <w:t>/or</w:t>
      </w:r>
      <w:r w:rsidR="003F38EC" w:rsidRPr="00757AB2">
        <w:rPr>
          <w:rFonts w:ascii="Times New Roman" w:hAnsi="Times New Roman"/>
          <w:b w:val="0"/>
          <w:spacing w:val="-4"/>
          <w:sz w:val="24"/>
          <w:szCs w:val="24"/>
          <w:lang w:eastAsia="en-US"/>
        </w:rPr>
        <w:t xml:space="preserve"> exhaustive? Please explain. </w:t>
      </w:r>
    </w:p>
    <w:p w14:paraId="70DDBFA1" w14:textId="77777777" w:rsidR="00E67AF3" w:rsidRPr="00481ECF" w:rsidRDefault="009C7DDB" w:rsidP="00481ECF">
      <w:pPr>
        <w:pStyle w:val="Heading2"/>
        <w:numPr>
          <w:ilvl w:val="0"/>
          <w:numId w:val="0"/>
        </w:numPr>
        <w:ind w:left="576"/>
        <w:jc w:val="both"/>
        <w:rPr>
          <w:rFonts w:ascii="Times New Roman" w:hAnsi="Times New Roman"/>
          <w:b w:val="0"/>
          <w:sz w:val="24"/>
          <w:szCs w:val="24"/>
          <w:lang w:eastAsia="en-US"/>
        </w:rPr>
      </w:pPr>
      <w:r w:rsidRPr="00481ECF">
        <w:rPr>
          <w:rFonts w:ascii="Times New Roman" w:hAnsi="Times New Roman"/>
          <w:b w:val="0"/>
          <w:spacing w:val="-4"/>
          <w:sz w:val="24"/>
          <w:szCs w:val="24"/>
          <w:lang w:eastAsia="en-US"/>
        </w:rPr>
        <w:t xml:space="preserve"> </w:t>
      </w:r>
      <w:bookmarkStart w:id="4" w:name="bookmark33"/>
    </w:p>
    <w:bookmarkEnd w:id="4"/>
    <w:p w14:paraId="060D7DB3" w14:textId="77777777" w:rsidR="003F38EC" w:rsidRDefault="00206139" w:rsidP="004625D4">
      <w:pPr>
        <w:rPr>
          <w:rFonts w:ascii="Times New Roman" w:hAnsi="Times New Roman"/>
          <w:i/>
          <w:spacing w:val="-4"/>
          <w:sz w:val="24"/>
          <w:szCs w:val="24"/>
          <w:lang w:eastAsia="en-US"/>
        </w:rPr>
      </w:pPr>
      <w:r w:rsidRPr="003C7ADC">
        <w:rPr>
          <w:rFonts w:ascii="Times New Roman" w:hAnsi="Times New Roman"/>
          <w:i/>
          <w:spacing w:val="-4"/>
          <w:sz w:val="24"/>
          <w:szCs w:val="24"/>
          <w:lang w:eastAsia="en-US"/>
        </w:rPr>
        <w:t>Section 5.2.</w:t>
      </w:r>
      <w:r>
        <w:rPr>
          <w:rFonts w:ascii="Times New Roman" w:hAnsi="Times New Roman"/>
          <w:i/>
          <w:spacing w:val="-4"/>
          <w:sz w:val="24"/>
          <w:szCs w:val="24"/>
          <w:lang w:eastAsia="en-US"/>
        </w:rPr>
        <w:t>2</w:t>
      </w:r>
      <w:r w:rsidRPr="003C7ADC">
        <w:rPr>
          <w:rFonts w:ascii="Times New Roman" w:hAnsi="Times New Roman"/>
          <w:i/>
          <w:spacing w:val="-4"/>
          <w:sz w:val="24"/>
          <w:szCs w:val="24"/>
          <w:lang w:eastAsia="en-US"/>
        </w:rPr>
        <w:t xml:space="preserve"> </w:t>
      </w:r>
      <w:r>
        <w:rPr>
          <w:rFonts w:ascii="Times New Roman" w:hAnsi="Times New Roman"/>
          <w:i/>
          <w:spacing w:val="-4"/>
          <w:sz w:val="24"/>
          <w:szCs w:val="24"/>
          <w:lang w:eastAsia="en-US"/>
        </w:rPr>
        <w:t xml:space="preserve">Distortions of </w:t>
      </w:r>
      <w:r w:rsidR="00024539">
        <w:rPr>
          <w:rFonts w:ascii="Times New Roman" w:hAnsi="Times New Roman"/>
          <w:i/>
          <w:spacing w:val="-4"/>
          <w:sz w:val="24"/>
          <w:szCs w:val="24"/>
          <w:lang w:eastAsia="en-US"/>
        </w:rPr>
        <w:t xml:space="preserve">competition and </w:t>
      </w:r>
      <w:r>
        <w:rPr>
          <w:rFonts w:ascii="Times New Roman" w:hAnsi="Times New Roman"/>
          <w:i/>
          <w:spacing w:val="-4"/>
          <w:sz w:val="24"/>
          <w:szCs w:val="24"/>
          <w:lang w:eastAsia="en-US"/>
        </w:rPr>
        <w:t>trade</w:t>
      </w:r>
    </w:p>
    <w:p w14:paraId="4E9BF965" w14:textId="77777777" w:rsidR="00757AB2" w:rsidRPr="00D375A5" w:rsidRDefault="00757AB2" w:rsidP="003C7ADC">
      <w:pPr>
        <w:ind w:firstLine="576"/>
        <w:rPr>
          <w:i/>
          <w:spacing w:val="-4"/>
          <w:lang w:eastAsia="en-US"/>
        </w:rPr>
      </w:pPr>
    </w:p>
    <w:p w14:paraId="50BB6877" w14:textId="77777777" w:rsidR="007A3996" w:rsidRPr="003C7ADC" w:rsidRDefault="007A3996" w:rsidP="00481ECF">
      <w:pPr>
        <w:pStyle w:val="Heading2"/>
        <w:numPr>
          <w:ilvl w:val="1"/>
          <w:numId w:val="18"/>
        </w:numPr>
        <w:jc w:val="both"/>
        <w:rPr>
          <w:b w:val="0"/>
          <w:lang w:eastAsia="en-US"/>
        </w:rPr>
      </w:pPr>
      <w:r>
        <w:rPr>
          <w:rFonts w:ascii="Times New Roman" w:hAnsi="Times New Roman"/>
          <w:b w:val="0"/>
          <w:sz w:val="24"/>
          <w:szCs w:val="24"/>
          <w:lang w:eastAsia="en-US"/>
        </w:rPr>
        <w:t>In assessing the distortions of competition and trade, the Guidelines include several elements which play a role in such assessment. Could you indicate for each of the lists of elements referred t</w:t>
      </w:r>
      <w:r w:rsidR="00A47775">
        <w:rPr>
          <w:rFonts w:ascii="Times New Roman" w:hAnsi="Times New Roman"/>
          <w:b w:val="0"/>
          <w:sz w:val="24"/>
          <w:szCs w:val="24"/>
          <w:lang w:eastAsia="en-US"/>
        </w:rPr>
        <w:t>o</w:t>
      </w:r>
      <w:r>
        <w:rPr>
          <w:rFonts w:ascii="Times New Roman" w:hAnsi="Times New Roman"/>
          <w:b w:val="0"/>
          <w:sz w:val="24"/>
          <w:szCs w:val="24"/>
          <w:lang w:eastAsia="en-US"/>
        </w:rPr>
        <w:t xml:space="preserve"> below whether </w:t>
      </w:r>
      <w:r w:rsidR="003F38EC" w:rsidRPr="003F38EC">
        <w:rPr>
          <w:rFonts w:ascii="Times New Roman" w:hAnsi="Times New Roman"/>
          <w:b w:val="0"/>
          <w:sz w:val="24"/>
          <w:szCs w:val="24"/>
          <w:lang w:eastAsia="en-US"/>
        </w:rPr>
        <w:t>you consider</w:t>
      </w:r>
      <w:r>
        <w:rPr>
          <w:rFonts w:ascii="Times New Roman" w:hAnsi="Times New Roman"/>
          <w:b w:val="0"/>
          <w:sz w:val="24"/>
          <w:szCs w:val="24"/>
          <w:lang w:eastAsia="en-US"/>
        </w:rPr>
        <w:t xml:space="preserve"> these lists</w:t>
      </w:r>
      <w:r w:rsidR="003F38EC" w:rsidRPr="003F38EC">
        <w:rPr>
          <w:rFonts w:ascii="Times New Roman" w:hAnsi="Times New Roman"/>
          <w:b w:val="0"/>
          <w:sz w:val="24"/>
          <w:szCs w:val="24"/>
          <w:lang w:eastAsia="en-US"/>
        </w:rPr>
        <w:t xml:space="preserve"> </w:t>
      </w:r>
      <w:r>
        <w:rPr>
          <w:rFonts w:ascii="Times New Roman" w:hAnsi="Times New Roman"/>
          <w:b w:val="0"/>
          <w:spacing w:val="-4"/>
          <w:sz w:val="24"/>
          <w:szCs w:val="24"/>
          <w:lang w:eastAsia="en-US"/>
        </w:rPr>
        <w:t>useful and/or exhaustive? Please explain.</w:t>
      </w:r>
    </w:p>
    <w:p w14:paraId="40A36FBA" w14:textId="77777777" w:rsidR="003F38EC" w:rsidRPr="00481ECF" w:rsidRDefault="00A47775" w:rsidP="00757AB2">
      <w:pPr>
        <w:pStyle w:val="Heading2"/>
        <w:numPr>
          <w:ilvl w:val="0"/>
          <w:numId w:val="0"/>
        </w:numPr>
        <w:ind w:left="360" w:firstLine="840"/>
        <w:jc w:val="both"/>
        <w:rPr>
          <w:b w:val="0"/>
          <w:lang w:eastAsia="en-US"/>
        </w:rPr>
      </w:pPr>
      <w:r>
        <w:rPr>
          <w:rFonts w:ascii="Times New Roman" w:hAnsi="Times New Roman"/>
          <w:b w:val="0"/>
          <w:sz w:val="24"/>
          <w:szCs w:val="24"/>
          <w:lang w:eastAsia="en-US"/>
        </w:rPr>
        <w:t xml:space="preserve">- </w:t>
      </w:r>
      <w:proofErr w:type="gramStart"/>
      <w:r w:rsidR="003F38EC" w:rsidRPr="003F38EC">
        <w:rPr>
          <w:rFonts w:ascii="Times New Roman" w:hAnsi="Times New Roman"/>
          <w:b w:val="0"/>
          <w:sz w:val="24"/>
          <w:szCs w:val="24"/>
          <w:lang w:eastAsia="en-US"/>
        </w:rPr>
        <w:t>the</w:t>
      </w:r>
      <w:proofErr w:type="gramEnd"/>
      <w:r w:rsidR="003F38EC" w:rsidRPr="003F38EC">
        <w:rPr>
          <w:rFonts w:ascii="Times New Roman" w:hAnsi="Times New Roman"/>
          <w:b w:val="0"/>
          <w:sz w:val="24"/>
          <w:szCs w:val="24"/>
          <w:lang w:eastAsia="en-US"/>
        </w:rPr>
        <w:t xml:space="preserve"> list of elements </w:t>
      </w:r>
      <w:r w:rsidR="003F38EC" w:rsidRPr="00481ECF">
        <w:rPr>
          <w:rFonts w:ascii="Times New Roman" w:hAnsi="Times New Roman"/>
          <w:b w:val="0"/>
          <w:spacing w:val="-4"/>
          <w:sz w:val="24"/>
          <w:szCs w:val="24"/>
          <w:lang w:eastAsia="en-US"/>
        </w:rPr>
        <w:t xml:space="preserve">"a"-"c" </w:t>
      </w:r>
      <w:r w:rsidR="007175FC">
        <w:rPr>
          <w:rFonts w:ascii="Times New Roman" w:hAnsi="Times New Roman"/>
          <w:b w:val="0"/>
          <w:spacing w:val="-4"/>
          <w:sz w:val="24"/>
          <w:szCs w:val="24"/>
          <w:lang w:eastAsia="en-US"/>
        </w:rPr>
        <w:t>mentioned in</w:t>
      </w:r>
      <w:r w:rsidR="003F38EC" w:rsidRPr="00481ECF">
        <w:rPr>
          <w:rFonts w:ascii="Times New Roman" w:hAnsi="Times New Roman"/>
          <w:b w:val="0"/>
          <w:spacing w:val="-4"/>
          <w:sz w:val="24"/>
          <w:szCs w:val="24"/>
          <w:lang w:eastAsia="en-US"/>
        </w:rPr>
        <w:t xml:space="preserve"> paragraph 177</w:t>
      </w:r>
    </w:p>
    <w:p w14:paraId="59020BE2" w14:textId="77777777" w:rsidR="00E33E30" w:rsidRPr="00167511" w:rsidRDefault="00A3449E" w:rsidP="00757AB2">
      <w:pPr>
        <w:pStyle w:val="Heading2"/>
        <w:numPr>
          <w:ilvl w:val="0"/>
          <w:numId w:val="0"/>
        </w:numPr>
        <w:ind w:left="360" w:firstLine="840"/>
        <w:jc w:val="both"/>
        <w:rPr>
          <w:rFonts w:ascii="Times New Roman" w:hAnsi="Times New Roman"/>
          <w:b w:val="0"/>
          <w:spacing w:val="-4"/>
          <w:sz w:val="24"/>
          <w:szCs w:val="24"/>
          <w:lang w:eastAsia="en-US"/>
        </w:rPr>
      </w:pPr>
      <w:r>
        <w:rPr>
          <w:rFonts w:ascii="Times New Roman" w:hAnsi="Times New Roman"/>
          <w:b w:val="0"/>
          <w:spacing w:val="-4"/>
          <w:sz w:val="24"/>
          <w:szCs w:val="24"/>
          <w:lang w:eastAsia="en-US"/>
        </w:rPr>
        <w:t>-</w:t>
      </w:r>
      <w:r w:rsidR="00CB687A">
        <w:rPr>
          <w:rFonts w:ascii="Times New Roman" w:hAnsi="Times New Roman"/>
          <w:b w:val="0"/>
          <w:spacing w:val="-4"/>
          <w:sz w:val="24"/>
          <w:szCs w:val="24"/>
          <w:lang w:eastAsia="en-US"/>
        </w:rPr>
        <w:t xml:space="preserve"> </w:t>
      </w:r>
      <w:proofErr w:type="gramStart"/>
      <w:r w:rsidR="00CB687A">
        <w:rPr>
          <w:rFonts w:ascii="Times New Roman" w:hAnsi="Times New Roman"/>
          <w:b w:val="0"/>
          <w:spacing w:val="-4"/>
          <w:sz w:val="24"/>
          <w:szCs w:val="24"/>
          <w:lang w:eastAsia="en-US"/>
        </w:rPr>
        <w:t>the</w:t>
      </w:r>
      <w:proofErr w:type="gramEnd"/>
      <w:r w:rsidR="00CB687A">
        <w:rPr>
          <w:rFonts w:ascii="Times New Roman" w:hAnsi="Times New Roman"/>
          <w:b w:val="0"/>
          <w:spacing w:val="-4"/>
          <w:sz w:val="24"/>
          <w:szCs w:val="24"/>
          <w:lang w:eastAsia="en-US"/>
        </w:rPr>
        <w:t xml:space="preserve"> </w:t>
      </w:r>
      <w:r w:rsidR="00844F7E">
        <w:rPr>
          <w:rFonts w:ascii="Times New Roman" w:hAnsi="Times New Roman"/>
          <w:b w:val="0"/>
          <w:spacing w:val="-4"/>
          <w:sz w:val="24"/>
          <w:szCs w:val="24"/>
          <w:lang w:eastAsia="en-US"/>
        </w:rPr>
        <w:t>list</w:t>
      </w:r>
      <w:r w:rsidR="00CB687A">
        <w:rPr>
          <w:rFonts w:ascii="Times New Roman" w:hAnsi="Times New Roman"/>
          <w:b w:val="0"/>
          <w:spacing w:val="-4"/>
          <w:sz w:val="24"/>
          <w:szCs w:val="24"/>
          <w:lang w:eastAsia="en-US"/>
        </w:rPr>
        <w:t xml:space="preserve"> of elements a) – </w:t>
      </w:r>
      <w:proofErr w:type="spellStart"/>
      <w:r w:rsidR="00CB687A">
        <w:rPr>
          <w:rFonts w:ascii="Times New Roman" w:hAnsi="Times New Roman"/>
          <w:b w:val="0"/>
          <w:spacing w:val="-4"/>
          <w:sz w:val="24"/>
          <w:szCs w:val="24"/>
          <w:lang w:eastAsia="en-US"/>
        </w:rPr>
        <w:t>i</w:t>
      </w:r>
      <w:proofErr w:type="spellEnd"/>
      <w:r w:rsidR="00CB687A">
        <w:rPr>
          <w:rFonts w:ascii="Times New Roman" w:hAnsi="Times New Roman"/>
          <w:b w:val="0"/>
          <w:spacing w:val="-4"/>
          <w:sz w:val="24"/>
          <w:szCs w:val="24"/>
          <w:lang w:eastAsia="en-US"/>
        </w:rPr>
        <w:t>) mentioned in paragraph 179</w:t>
      </w:r>
    </w:p>
    <w:p w14:paraId="3E8ECAB9" w14:textId="77777777" w:rsidR="00247350" w:rsidRPr="00167511" w:rsidRDefault="00A3449E" w:rsidP="00757AB2">
      <w:pPr>
        <w:pStyle w:val="Heading2"/>
        <w:numPr>
          <w:ilvl w:val="0"/>
          <w:numId w:val="0"/>
        </w:numPr>
        <w:ind w:left="360" w:firstLine="840"/>
        <w:jc w:val="both"/>
        <w:rPr>
          <w:rFonts w:ascii="Times New Roman" w:hAnsi="Times New Roman"/>
          <w:b w:val="0"/>
          <w:spacing w:val="-4"/>
          <w:sz w:val="24"/>
          <w:szCs w:val="24"/>
          <w:lang w:eastAsia="en-US"/>
        </w:rPr>
      </w:pPr>
      <w:r>
        <w:rPr>
          <w:rFonts w:ascii="Times New Roman" w:hAnsi="Times New Roman"/>
          <w:b w:val="0"/>
          <w:spacing w:val="-4"/>
          <w:sz w:val="24"/>
          <w:szCs w:val="24"/>
          <w:lang w:eastAsia="en-US"/>
        </w:rPr>
        <w:t>-</w:t>
      </w:r>
      <w:r w:rsidR="006176EA">
        <w:rPr>
          <w:rFonts w:ascii="Times New Roman" w:hAnsi="Times New Roman"/>
          <w:b w:val="0"/>
          <w:spacing w:val="-4"/>
          <w:sz w:val="24"/>
          <w:szCs w:val="24"/>
          <w:lang w:eastAsia="en-US"/>
        </w:rPr>
        <w:t xml:space="preserve"> </w:t>
      </w:r>
      <w:proofErr w:type="gramStart"/>
      <w:r w:rsidR="006176EA">
        <w:rPr>
          <w:rFonts w:ascii="Times New Roman" w:hAnsi="Times New Roman"/>
          <w:b w:val="0"/>
          <w:spacing w:val="-4"/>
          <w:sz w:val="24"/>
          <w:szCs w:val="24"/>
          <w:lang w:eastAsia="en-US"/>
        </w:rPr>
        <w:t>the</w:t>
      </w:r>
      <w:proofErr w:type="gramEnd"/>
      <w:r w:rsidR="006176EA">
        <w:rPr>
          <w:rFonts w:ascii="Times New Roman" w:hAnsi="Times New Roman"/>
          <w:b w:val="0"/>
          <w:spacing w:val="-4"/>
          <w:sz w:val="24"/>
          <w:szCs w:val="24"/>
          <w:lang w:eastAsia="en-US"/>
        </w:rPr>
        <w:t xml:space="preserve"> </w:t>
      </w:r>
      <w:r w:rsidR="00844F7E">
        <w:rPr>
          <w:rFonts w:ascii="Times New Roman" w:hAnsi="Times New Roman"/>
          <w:b w:val="0"/>
          <w:spacing w:val="-4"/>
          <w:sz w:val="24"/>
          <w:szCs w:val="24"/>
          <w:lang w:eastAsia="en-US"/>
        </w:rPr>
        <w:t xml:space="preserve">list </w:t>
      </w:r>
      <w:r w:rsidR="006176EA">
        <w:rPr>
          <w:rFonts w:ascii="Times New Roman" w:hAnsi="Times New Roman"/>
          <w:b w:val="0"/>
          <w:spacing w:val="-4"/>
          <w:sz w:val="24"/>
          <w:szCs w:val="24"/>
          <w:lang w:eastAsia="en-US"/>
        </w:rPr>
        <w:t>of elements a) –</w:t>
      </w:r>
      <w:r>
        <w:rPr>
          <w:rFonts w:ascii="Times New Roman" w:hAnsi="Times New Roman"/>
          <w:b w:val="0"/>
          <w:spacing w:val="-4"/>
          <w:sz w:val="24"/>
          <w:szCs w:val="24"/>
          <w:lang w:eastAsia="en-US"/>
        </w:rPr>
        <w:t xml:space="preserve"> </w:t>
      </w:r>
      <w:r w:rsidR="006176EA">
        <w:rPr>
          <w:rFonts w:ascii="Times New Roman" w:hAnsi="Times New Roman"/>
          <w:b w:val="0"/>
          <w:spacing w:val="-4"/>
          <w:sz w:val="24"/>
          <w:szCs w:val="24"/>
          <w:lang w:eastAsia="en-US"/>
        </w:rPr>
        <w:t>f) mentioned in paragraph 180</w:t>
      </w:r>
    </w:p>
    <w:p w14:paraId="0703EB16" w14:textId="77777777" w:rsidR="006176EA" w:rsidRPr="00481ECF" w:rsidRDefault="00A3449E" w:rsidP="006B19F7">
      <w:pPr>
        <w:pStyle w:val="Heading2"/>
        <w:numPr>
          <w:ilvl w:val="0"/>
          <w:numId w:val="0"/>
        </w:numPr>
        <w:spacing w:after="120"/>
        <w:ind w:left="360" w:firstLine="840"/>
        <w:jc w:val="both"/>
        <w:rPr>
          <w:rFonts w:ascii="Times New Roman" w:hAnsi="Times New Roman"/>
          <w:b w:val="0"/>
          <w:spacing w:val="-4"/>
          <w:sz w:val="24"/>
          <w:szCs w:val="24"/>
          <w:lang w:eastAsia="en-US"/>
        </w:rPr>
      </w:pPr>
      <w:bookmarkStart w:id="5" w:name="bookmark37"/>
      <w:r>
        <w:rPr>
          <w:rFonts w:ascii="Times New Roman" w:hAnsi="Times New Roman"/>
          <w:b w:val="0"/>
          <w:spacing w:val="-4"/>
          <w:sz w:val="24"/>
          <w:szCs w:val="24"/>
          <w:lang w:eastAsia="en-US"/>
        </w:rPr>
        <w:t>-</w:t>
      </w:r>
      <w:r w:rsidR="006176EA" w:rsidRPr="00481ECF">
        <w:rPr>
          <w:rFonts w:ascii="Times New Roman" w:hAnsi="Times New Roman"/>
          <w:b w:val="0"/>
          <w:spacing w:val="-4"/>
          <w:sz w:val="24"/>
          <w:szCs w:val="24"/>
          <w:lang w:eastAsia="en-US"/>
        </w:rPr>
        <w:t xml:space="preserve"> </w:t>
      </w:r>
      <w:proofErr w:type="gramStart"/>
      <w:r w:rsidR="006176EA" w:rsidRPr="00481ECF">
        <w:rPr>
          <w:rFonts w:ascii="Times New Roman" w:hAnsi="Times New Roman"/>
          <w:b w:val="0"/>
          <w:spacing w:val="-4"/>
          <w:sz w:val="24"/>
          <w:szCs w:val="24"/>
          <w:lang w:eastAsia="en-US"/>
        </w:rPr>
        <w:t>the</w:t>
      </w:r>
      <w:proofErr w:type="gramEnd"/>
      <w:r w:rsidR="006176EA" w:rsidRPr="00481ECF">
        <w:rPr>
          <w:rFonts w:ascii="Times New Roman" w:hAnsi="Times New Roman"/>
          <w:b w:val="0"/>
          <w:spacing w:val="-4"/>
          <w:sz w:val="24"/>
          <w:szCs w:val="24"/>
          <w:lang w:eastAsia="en-US"/>
        </w:rPr>
        <w:t xml:space="preserve"> </w:t>
      </w:r>
      <w:r w:rsidR="00844F7E">
        <w:rPr>
          <w:rFonts w:ascii="Times New Roman" w:hAnsi="Times New Roman"/>
          <w:b w:val="0"/>
          <w:spacing w:val="-4"/>
          <w:sz w:val="24"/>
          <w:szCs w:val="24"/>
          <w:lang w:eastAsia="en-US"/>
        </w:rPr>
        <w:t>list</w:t>
      </w:r>
      <w:r w:rsidR="00844F7E" w:rsidRPr="00481ECF">
        <w:rPr>
          <w:rFonts w:ascii="Times New Roman" w:hAnsi="Times New Roman"/>
          <w:b w:val="0"/>
          <w:spacing w:val="-4"/>
          <w:sz w:val="24"/>
          <w:szCs w:val="24"/>
          <w:lang w:eastAsia="en-US"/>
        </w:rPr>
        <w:t xml:space="preserve"> </w:t>
      </w:r>
      <w:r w:rsidR="00844F7E">
        <w:rPr>
          <w:rFonts w:ascii="Times New Roman" w:hAnsi="Times New Roman"/>
          <w:b w:val="0"/>
          <w:spacing w:val="-4"/>
          <w:sz w:val="24"/>
          <w:szCs w:val="24"/>
          <w:lang w:eastAsia="en-US"/>
        </w:rPr>
        <w:t xml:space="preserve">of </w:t>
      </w:r>
      <w:r w:rsidR="006176EA" w:rsidRPr="00481ECF">
        <w:rPr>
          <w:rFonts w:ascii="Times New Roman" w:hAnsi="Times New Roman"/>
          <w:b w:val="0"/>
          <w:spacing w:val="-4"/>
          <w:sz w:val="24"/>
          <w:szCs w:val="24"/>
          <w:lang w:eastAsia="en-US"/>
        </w:rPr>
        <w:t>elements</w:t>
      </w:r>
      <w:r w:rsidR="006176EA">
        <w:rPr>
          <w:rFonts w:ascii="Times New Roman" w:hAnsi="Times New Roman"/>
          <w:b w:val="0"/>
          <w:spacing w:val="-4"/>
          <w:sz w:val="24"/>
          <w:szCs w:val="24"/>
          <w:lang w:eastAsia="en-US"/>
        </w:rPr>
        <w:t xml:space="preserve"> </w:t>
      </w:r>
      <w:r w:rsidR="006176EA" w:rsidRPr="006176EA">
        <w:rPr>
          <w:rFonts w:ascii="Times New Roman" w:hAnsi="Times New Roman"/>
          <w:b w:val="0"/>
          <w:spacing w:val="-4"/>
          <w:sz w:val="24"/>
          <w:szCs w:val="24"/>
          <w:lang w:eastAsia="en-US"/>
        </w:rPr>
        <w:t xml:space="preserve">"a"-"d" </w:t>
      </w:r>
      <w:r w:rsidR="00757AB2">
        <w:rPr>
          <w:rFonts w:ascii="Times New Roman" w:hAnsi="Times New Roman"/>
          <w:b w:val="0"/>
          <w:spacing w:val="-4"/>
          <w:sz w:val="24"/>
          <w:szCs w:val="24"/>
          <w:lang w:eastAsia="en-US"/>
        </w:rPr>
        <w:t xml:space="preserve">mentioned </w:t>
      </w:r>
      <w:r w:rsidR="006176EA">
        <w:rPr>
          <w:rFonts w:ascii="Times New Roman" w:hAnsi="Times New Roman"/>
          <w:b w:val="0"/>
          <w:spacing w:val="-4"/>
          <w:sz w:val="24"/>
          <w:szCs w:val="24"/>
          <w:lang w:eastAsia="en-US"/>
        </w:rPr>
        <w:t>in</w:t>
      </w:r>
      <w:r w:rsidR="006176EA" w:rsidRPr="00481ECF">
        <w:rPr>
          <w:rFonts w:ascii="Times New Roman" w:hAnsi="Times New Roman"/>
          <w:b w:val="0"/>
          <w:spacing w:val="-4"/>
          <w:sz w:val="24"/>
          <w:szCs w:val="24"/>
          <w:lang w:eastAsia="en-US"/>
        </w:rPr>
        <w:t xml:space="preserve"> paragraph 182 </w:t>
      </w:r>
    </w:p>
    <w:bookmarkEnd w:id="5"/>
    <w:p w14:paraId="3C5E503B" w14:textId="77777777" w:rsidR="00E67AF3" w:rsidRPr="00167511" w:rsidRDefault="00E67AF3" w:rsidP="007175FC">
      <w:pPr>
        <w:pStyle w:val="Heading2"/>
        <w:numPr>
          <w:ilvl w:val="0"/>
          <w:numId w:val="0"/>
        </w:numPr>
        <w:shd w:val="clear" w:color="auto" w:fill="FFFFFF"/>
        <w:ind w:left="576"/>
        <w:jc w:val="both"/>
        <w:rPr>
          <w:rFonts w:ascii="Times New Roman" w:hAnsi="Times New Roman"/>
          <w:lang w:eastAsia="en-US"/>
        </w:rPr>
      </w:pPr>
    </w:p>
    <w:p w14:paraId="0938CBD7" w14:textId="77777777" w:rsidR="00247350" w:rsidRPr="00167511" w:rsidRDefault="00DB0FB5" w:rsidP="001275A0">
      <w:pPr>
        <w:pStyle w:val="Heading1"/>
      </w:pPr>
      <w:r w:rsidRPr="00167511">
        <w:t xml:space="preserve">Questions on </w:t>
      </w:r>
      <w:r w:rsidR="002F07B9" w:rsidRPr="00167511">
        <w:t xml:space="preserve">General provisions of the </w:t>
      </w:r>
      <w:bookmarkStart w:id="6" w:name="bookmark38"/>
      <w:r w:rsidR="00F50F47">
        <w:t>Environmental Aid Guidelines</w:t>
      </w:r>
    </w:p>
    <w:bookmarkEnd w:id="6"/>
    <w:p w14:paraId="62F0B9DD" w14:textId="77777777" w:rsidR="006B19F7" w:rsidRPr="006B19F7" w:rsidRDefault="006B19F7" w:rsidP="006B19F7">
      <w:pPr>
        <w:pStyle w:val="Heading2"/>
        <w:numPr>
          <w:ilvl w:val="0"/>
          <w:numId w:val="0"/>
        </w:numPr>
        <w:shd w:val="clear" w:color="auto" w:fill="FFFFFF"/>
        <w:ind w:left="576"/>
        <w:jc w:val="both"/>
        <w:rPr>
          <w:b w:val="0"/>
          <w:lang w:eastAsia="en-US"/>
        </w:rPr>
      </w:pPr>
    </w:p>
    <w:p w14:paraId="48174D6B" w14:textId="77777777" w:rsidR="00BA0AA2" w:rsidRPr="00481ECF" w:rsidRDefault="008308CE" w:rsidP="006B19F7">
      <w:pPr>
        <w:pStyle w:val="Heading2"/>
        <w:numPr>
          <w:ilvl w:val="1"/>
          <w:numId w:val="18"/>
        </w:numPr>
        <w:shd w:val="clear" w:color="auto" w:fill="FFFFFF"/>
        <w:jc w:val="both"/>
        <w:rPr>
          <w:b w:val="0"/>
          <w:lang w:eastAsia="en-US"/>
        </w:rPr>
      </w:pPr>
      <w:r w:rsidRPr="00BA0AA2">
        <w:rPr>
          <w:rFonts w:ascii="Times New Roman" w:hAnsi="Times New Roman"/>
          <w:b w:val="0"/>
          <w:spacing w:val="-4"/>
          <w:sz w:val="24"/>
          <w:szCs w:val="24"/>
          <w:lang w:eastAsia="en-US"/>
        </w:rPr>
        <w:t xml:space="preserve">What is your experience </w:t>
      </w:r>
      <w:r w:rsidR="00BA0AA2" w:rsidRPr="00481ECF">
        <w:rPr>
          <w:rFonts w:ascii="Times New Roman" w:hAnsi="Times New Roman"/>
          <w:b w:val="0"/>
          <w:spacing w:val="-4"/>
          <w:sz w:val="24"/>
          <w:szCs w:val="24"/>
          <w:lang w:eastAsia="en-US"/>
        </w:rPr>
        <w:t xml:space="preserve">in monitoring/complying with the Environmental Aid Guidelines' </w:t>
      </w:r>
      <w:r w:rsidR="00BA0AA2" w:rsidRPr="00481ECF">
        <w:rPr>
          <w:rFonts w:ascii="Times New Roman" w:hAnsi="Times New Roman"/>
          <w:b w:val="0"/>
          <w:spacing w:val="-4"/>
          <w:sz w:val="24"/>
          <w:szCs w:val="24"/>
          <w:lang w:eastAsia="en-US"/>
        </w:rPr>
        <w:lastRenderedPageBreak/>
        <w:t xml:space="preserve">provisions on the </w:t>
      </w:r>
      <w:proofErr w:type="spellStart"/>
      <w:r w:rsidR="00BA0AA2" w:rsidRPr="00481ECF">
        <w:rPr>
          <w:rFonts w:ascii="Times New Roman" w:hAnsi="Times New Roman"/>
          <w:b w:val="0"/>
          <w:spacing w:val="-4"/>
          <w:sz w:val="24"/>
          <w:szCs w:val="24"/>
          <w:lang w:eastAsia="en-US"/>
        </w:rPr>
        <w:t>cumulation</w:t>
      </w:r>
      <w:proofErr w:type="spellEnd"/>
      <w:r w:rsidR="00BA0AA2" w:rsidRPr="00481ECF">
        <w:rPr>
          <w:rFonts w:ascii="Times New Roman" w:hAnsi="Times New Roman"/>
          <w:b w:val="0"/>
          <w:spacing w:val="-4"/>
          <w:sz w:val="24"/>
          <w:szCs w:val="24"/>
          <w:lang w:eastAsia="en-US"/>
        </w:rPr>
        <w:t xml:space="preserve"> of Environmental State aid with other aid (Chapter 6 of the Environmental Aid Guidelines)? Please explain if you have encountered any difficulties in applying the current rules.</w:t>
      </w:r>
    </w:p>
    <w:p w14:paraId="4101DE8F" w14:textId="77777777" w:rsidR="00E67AF3" w:rsidRPr="00D375A5" w:rsidRDefault="00E67AF3" w:rsidP="00481ECF">
      <w:pPr>
        <w:jc w:val="both"/>
        <w:rPr>
          <w:lang w:eastAsia="en-US"/>
        </w:rPr>
      </w:pPr>
    </w:p>
    <w:p w14:paraId="7FC3E1DF" w14:textId="77777777" w:rsidR="00964F19" w:rsidRDefault="008308CE" w:rsidP="00481ECF">
      <w:pPr>
        <w:pStyle w:val="Heading2"/>
        <w:numPr>
          <w:ilvl w:val="1"/>
          <w:numId w:val="18"/>
        </w:numPr>
        <w:shd w:val="clear" w:color="auto" w:fill="FFFFFF"/>
        <w:jc w:val="both"/>
        <w:rPr>
          <w:rFonts w:ascii="Times New Roman" w:hAnsi="Times New Roman"/>
          <w:b w:val="0"/>
          <w:spacing w:val="-4"/>
          <w:sz w:val="24"/>
          <w:szCs w:val="24"/>
          <w:lang w:eastAsia="en-US"/>
        </w:rPr>
      </w:pPr>
      <w:r>
        <w:rPr>
          <w:rFonts w:ascii="Times New Roman" w:hAnsi="Times New Roman"/>
          <w:b w:val="0"/>
          <w:spacing w:val="-4"/>
          <w:sz w:val="24"/>
          <w:szCs w:val="24"/>
          <w:lang w:eastAsia="en-US"/>
        </w:rPr>
        <w:t>What is your experience</w:t>
      </w:r>
      <w:r w:rsidRPr="00167511">
        <w:rPr>
          <w:rFonts w:ascii="Times New Roman" w:hAnsi="Times New Roman"/>
          <w:b w:val="0"/>
          <w:spacing w:val="-4"/>
          <w:sz w:val="24"/>
          <w:szCs w:val="24"/>
          <w:lang w:eastAsia="en-US"/>
        </w:rPr>
        <w:t xml:space="preserve"> </w:t>
      </w:r>
      <w:r w:rsidR="002F07B9" w:rsidRPr="00167511">
        <w:rPr>
          <w:rFonts w:ascii="Times New Roman" w:hAnsi="Times New Roman"/>
          <w:b w:val="0"/>
          <w:spacing w:val="-4"/>
          <w:sz w:val="24"/>
          <w:szCs w:val="24"/>
          <w:lang w:eastAsia="en-US"/>
        </w:rPr>
        <w:t>with the application of the Section on</w:t>
      </w:r>
      <w:r w:rsidR="00964F19">
        <w:rPr>
          <w:rFonts w:ascii="Times New Roman" w:hAnsi="Times New Roman"/>
          <w:b w:val="0"/>
          <w:spacing w:val="-4"/>
          <w:sz w:val="24"/>
          <w:szCs w:val="24"/>
          <w:lang w:eastAsia="en-US"/>
        </w:rPr>
        <w:t>:</w:t>
      </w:r>
    </w:p>
    <w:p w14:paraId="18BD249F" w14:textId="77777777" w:rsidR="00E33E30" w:rsidRDefault="002F07B9" w:rsidP="00BC22F6">
      <w:pPr>
        <w:pStyle w:val="Heading2"/>
        <w:numPr>
          <w:ilvl w:val="0"/>
          <w:numId w:val="39"/>
        </w:numPr>
        <w:shd w:val="clear" w:color="auto" w:fill="FFFFFF"/>
        <w:jc w:val="both"/>
        <w:rPr>
          <w:rFonts w:ascii="Times New Roman" w:hAnsi="Times New Roman"/>
          <w:b w:val="0"/>
          <w:spacing w:val="-4"/>
          <w:sz w:val="24"/>
          <w:szCs w:val="24"/>
          <w:lang w:eastAsia="en-US"/>
        </w:rPr>
      </w:pPr>
      <w:r w:rsidRPr="00167511">
        <w:rPr>
          <w:rFonts w:ascii="Times New Roman" w:hAnsi="Times New Roman"/>
          <w:b w:val="0"/>
          <w:spacing w:val="-4"/>
          <w:sz w:val="24"/>
          <w:szCs w:val="24"/>
          <w:lang w:eastAsia="en-US"/>
        </w:rPr>
        <w:t xml:space="preserve">Reporting (Section 7.1 of the </w:t>
      </w:r>
      <w:r w:rsidR="00F50F47">
        <w:rPr>
          <w:rFonts w:ascii="Times New Roman" w:hAnsi="Times New Roman"/>
          <w:b w:val="0"/>
          <w:spacing w:val="-4"/>
          <w:sz w:val="24"/>
          <w:szCs w:val="24"/>
          <w:lang w:eastAsia="en-US"/>
        </w:rPr>
        <w:t>Environmental Aid Guidelines</w:t>
      </w:r>
      <w:r w:rsidRPr="00167511">
        <w:rPr>
          <w:rFonts w:ascii="Times New Roman" w:hAnsi="Times New Roman"/>
          <w:b w:val="0"/>
          <w:spacing w:val="-4"/>
          <w:sz w:val="24"/>
          <w:szCs w:val="24"/>
          <w:lang w:eastAsia="en-US"/>
        </w:rPr>
        <w:t>)?</w:t>
      </w:r>
      <w:r w:rsidR="00247350" w:rsidRPr="00167511">
        <w:rPr>
          <w:rFonts w:ascii="Times New Roman" w:hAnsi="Times New Roman"/>
          <w:b w:val="0"/>
          <w:spacing w:val="-4"/>
          <w:sz w:val="24"/>
          <w:szCs w:val="24"/>
          <w:lang w:eastAsia="en-US"/>
        </w:rPr>
        <w:t xml:space="preserve"> </w:t>
      </w:r>
      <w:r w:rsidR="008B6991" w:rsidRPr="00481ECF">
        <w:rPr>
          <w:rFonts w:ascii="Times New Roman" w:hAnsi="Times New Roman"/>
          <w:b w:val="0"/>
          <w:spacing w:val="-4"/>
          <w:sz w:val="24"/>
          <w:szCs w:val="24"/>
          <w:lang w:eastAsia="en-US"/>
        </w:rPr>
        <w:t>Please explain if you have encountered any difficulties in applying the current rules</w:t>
      </w:r>
      <w:r w:rsidR="00247350" w:rsidRPr="00167511">
        <w:rPr>
          <w:rFonts w:ascii="Times New Roman" w:hAnsi="Times New Roman"/>
          <w:b w:val="0"/>
          <w:spacing w:val="-4"/>
          <w:sz w:val="24"/>
          <w:szCs w:val="24"/>
          <w:lang w:eastAsia="en-US"/>
        </w:rPr>
        <w:t>.</w:t>
      </w:r>
    </w:p>
    <w:p w14:paraId="2B329DF0" w14:textId="77777777" w:rsidR="00964F19" w:rsidRPr="00BC22F6" w:rsidRDefault="00964F19" w:rsidP="00BC22F6">
      <w:pPr>
        <w:numPr>
          <w:ilvl w:val="0"/>
          <w:numId w:val="39"/>
        </w:numPr>
        <w:rPr>
          <w:b/>
          <w:lang w:eastAsia="en-US"/>
        </w:rPr>
      </w:pPr>
      <w:r>
        <w:rPr>
          <w:lang w:eastAsia="en-US"/>
        </w:rPr>
        <w:t>Transparency (Section 7.2)</w:t>
      </w:r>
    </w:p>
    <w:p w14:paraId="4FE1C02D" w14:textId="77777777" w:rsidR="00964F19" w:rsidRDefault="002F07B9" w:rsidP="00D375A5">
      <w:pPr>
        <w:pStyle w:val="Heading2"/>
        <w:numPr>
          <w:ilvl w:val="0"/>
          <w:numId w:val="39"/>
        </w:numPr>
        <w:shd w:val="clear" w:color="auto" w:fill="FFFFFF"/>
        <w:spacing w:after="100" w:afterAutospacing="1"/>
        <w:jc w:val="both"/>
        <w:rPr>
          <w:rFonts w:ascii="Times New Roman" w:hAnsi="Times New Roman"/>
          <w:b w:val="0"/>
          <w:spacing w:val="-4"/>
          <w:sz w:val="24"/>
          <w:szCs w:val="24"/>
          <w:lang w:eastAsia="en-US"/>
        </w:rPr>
      </w:pPr>
      <w:proofErr w:type="gramStart"/>
      <w:r w:rsidRPr="00167511">
        <w:rPr>
          <w:rFonts w:ascii="Times New Roman" w:hAnsi="Times New Roman"/>
          <w:b w:val="0"/>
          <w:spacing w:val="-4"/>
          <w:sz w:val="24"/>
          <w:szCs w:val="24"/>
          <w:lang w:eastAsia="en-US"/>
        </w:rPr>
        <w:t xml:space="preserve">Monitoring </w:t>
      </w:r>
      <w:r w:rsidR="00964F19">
        <w:rPr>
          <w:rFonts w:ascii="Times New Roman" w:hAnsi="Times New Roman"/>
          <w:b w:val="0"/>
          <w:spacing w:val="-4"/>
          <w:sz w:val="24"/>
          <w:szCs w:val="24"/>
          <w:lang w:eastAsia="en-US"/>
        </w:rPr>
        <w:t xml:space="preserve">and Evaluation </w:t>
      </w:r>
      <w:r w:rsidRPr="00167511">
        <w:rPr>
          <w:rFonts w:ascii="Times New Roman" w:hAnsi="Times New Roman"/>
          <w:b w:val="0"/>
          <w:spacing w:val="-4"/>
          <w:sz w:val="24"/>
          <w:szCs w:val="24"/>
          <w:lang w:eastAsia="en-US"/>
        </w:rPr>
        <w:t>(Section 7.3)?</w:t>
      </w:r>
      <w:proofErr w:type="gramEnd"/>
      <w:r w:rsidR="00247350" w:rsidRPr="00167511">
        <w:rPr>
          <w:rFonts w:ascii="Times New Roman" w:hAnsi="Times New Roman"/>
          <w:b w:val="0"/>
          <w:spacing w:val="-4"/>
          <w:sz w:val="24"/>
          <w:szCs w:val="24"/>
          <w:lang w:eastAsia="en-US"/>
        </w:rPr>
        <w:t xml:space="preserve"> </w:t>
      </w:r>
    </w:p>
    <w:p w14:paraId="22965CD6" w14:textId="77777777" w:rsidR="00247350" w:rsidRPr="00167511" w:rsidRDefault="008B6991" w:rsidP="00BC22F6">
      <w:pPr>
        <w:pStyle w:val="Heading2"/>
        <w:numPr>
          <w:ilvl w:val="0"/>
          <w:numId w:val="0"/>
        </w:numPr>
        <w:shd w:val="clear" w:color="auto" w:fill="FFFFFF"/>
        <w:ind w:left="360"/>
        <w:jc w:val="both"/>
        <w:rPr>
          <w:rFonts w:ascii="Times New Roman" w:hAnsi="Times New Roman"/>
          <w:b w:val="0"/>
          <w:spacing w:val="-4"/>
          <w:sz w:val="24"/>
          <w:szCs w:val="24"/>
          <w:lang w:eastAsia="en-US"/>
        </w:rPr>
      </w:pPr>
      <w:r w:rsidRPr="00E7457D">
        <w:rPr>
          <w:rFonts w:ascii="Times New Roman" w:hAnsi="Times New Roman"/>
          <w:b w:val="0"/>
          <w:spacing w:val="-4"/>
          <w:sz w:val="24"/>
          <w:szCs w:val="24"/>
          <w:lang w:eastAsia="en-US"/>
        </w:rPr>
        <w:t>Please explain if you have encountered any difficulties in applying the current rules</w:t>
      </w:r>
      <w:r w:rsidR="00247350" w:rsidRPr="00167511">
        <w:rPr>
          <w:rFonts w:ascii="Times New Roman" w:hAnsi="Times New Roman"/>
          <w:b w:val="0"/>
          <w:spacing w:val="-4"/>
          <w:sz w:val="24"/>
          <w:szCs w:val="24"/>
          <w:lang w:eastAsia="en-US"/>
        </w:rPr>
        <w:t>.</w:t>
      </w:r>
    </w:p>
    <w:p w14:paraId="7D743316" w14:textId="77777777" w:rsidR="00E67AF3" w:rsidRPr="00D375A5" w:rsidRDefault="00E67AF3" w:rsidP="00481ECF">
      <w:pPr>
        <w:jc w:val="both"/>
        <w:rPr>
          <w:lang w:eastAsia="en-US"/>
        </w:rPr>
      </w:pPr>
    </w:p>
    <w:p w14:paraId="6DD8DFC8" w14:textId="77777777" w:rsidR="00E33E30" w:rsidRPr="00167511" w:rsidRDefault="008308CE" w:rsidP="006B19F7">
      <w:pPr>
        <w:pStyle w:val="Heading2"/>
        <w:numPr>
          <w:ilvl w:val="1"/>
          <w:numId w:val="18"/>
        </w:numPr>
        <w:shd w:val="clear" w:color="auto" w:fill="FFFFFF"/>
        <w:spacing w:after="120"/>
        <w:jc w:val="both"/>
        <w:rPr>
          <w:rFonts w:ascii="Times New Roman" w:hAnsi="Times New Roman"/>
          <w:b w:val="0"/>
          <w:spacing w:val="-4"/>
          <w:sz w:val="24"/>
          <w:szCs w:val="24"/>
          <w:lang w:eastAsia="en-US"/>
        </w:rPr>
      </w:pPr>
      <w:r>
        <w:rPr>
          <w:rFonts w:ascii="Times New Roman" w:hAnsi="Times New Roman"/>
          <w:b w:val="0"/>
          <w:spacing w:val="-4"/>
          <w:sz w:val="24"/>
          <w:szCs w:val="24"/>
          <w:lang w:eastAsia="en-US"/>
        </w:rPr>
        <w:t>What is your experience</w:t>
      </w:r>
      <w:r w:rsidRPr="00167511">
        <w:rPr>
          <w:rFonts w:ascii="Times New Roman" w:hAnsi="Times New Roman"/>
          <w:b w:val="0"/>
          <w:spacing w:val="-4"/>
          <w:sz w:val="24"/>
          <w:szCs w:val="24"/>
          <w:lang w:eastAsia="en-US"/>
        </w:rPr>
        <w:t xml:space="preserve"> </w:t>
      </w:r>
      <w:r w:rsidR="002F07B9" w:rsidRPr="00167511">
        <w:rPr>
          <w:rFonts w:ascii="Times New Roman" w:hAnsi="Times New Roman"/>
          <w:b w:val="0"/>
          <w:spacing w:val="-4"/>
          <w:sz w:val="24"/>
          <w:szCs w:val="24"/>
          <w:lang w:eastAsia="en-US"/>
        </w:rPr>
        <w:t xml:space="preserve">with the application of the Section on Appropriate measures for existing schemes (Section 7.4 of the </w:t>
      </w:r>
      <w:r w:rsidR="00F50F47">
        <w:rPr>
          <w:rFonts w:ascii="Times New Roman" w:hAnsi="Times New Roman"/>
          <w:b w:val="0"/>
          <w:spacing w:val="-4"/>
          <w:sz w:val="24"/>
          <w:szCs w:val="24"/>
          <w:lang w:eastAsia="en-US"/>
        </w:rPr>
        <w:t>Environmental Aid Guidelines</w:t>
      </w:r>
      <w:r w:rsidR="002F07B9" w:rsidRPr="00167511">
        <w:rPr>
          <w:rFonts w:ascii="Times New Roman" w:hAnsi="Times New Roman"/>
          <w:b w:val="0"/>
          <w:spacing w:val="-4"/>
          <w:sz w:val="24"/>
          <w:szCs w:val="24"/>
          <w:lang w:eastAsia="en-US"/>
        </w:rPr>
        <w:t>)?</w:t>
      </w:r>
      <w:r w:rsidR="008B6991">
        <w:rPr>
          <w:rFonts w:ascii="Times New Roman" w:hAnsi="Times New Roman"/>
          <w:b w:val="0"/>
          <w:spacing w:val="-4"/>
          <w:sz w:val="24"/>
          <w:szCs w:val="24"/>
          <w:lang w:eastAsia="en-US"/>
        </w:rPr>
        <w:t xml:space="preserve"> For instance, do you consider the wording to be </w:t>
      </w:r>
      <w:r w:rsidR="005A3FCB">
        <w:rPr>
          <w:rFonts w:ascii="Times New Roman" w:hAnsi="Times New Roman"/>
          <w:b w:val="0"/>
          <w:spacing w:val="-4"/>
          <w:sz w:val="24"/>
          <w:szCs w:val="24"/>
          <w:lang w:eastAsia="en-US"/>
        </w:rPr>
        <w:t>clear?</w:t>
      </w:r>
    </w:p>
    <w:p w14:paraId="340DE12F" w14:textId="77777777" w:rsidR="00247350" w:rsidRPr="00167511" w:rsidRDefault="00247350" w:rsidP="00481ECF">
      <w:pPr>
        <w:shd w:val="clear" w:color="auto" w:fill="FFFFFF"/>
        <w:jc w:val="both"/>
        <w:rPr>
          <w:rFonts w:ascii="Times New Roman" w:hAnsi="Times New Roman" w:cs="Times New Roman"/>
          <w:lang w:eastAsia="en-US"/>
        </w:rPr>
      </w:pPr>
    </w:p>
    <w:p w14:paraId="1384A6B6" w14:textId="77777777" w:rsidR="002F07B9" w:rsidRPr="00167511" w:rsidRDefault="00DB0FB5" w:rsidP="001275A0">
      <w:pPr>
        <w:pStyle w:val="Heading1"/>
      </w:pPr>
      <w:r w:rsidRPr="00167511">
        <w:t xml:space="preserve">Questions on </w:t>
      </w:r>
      <w:r w:rsidR="002F07B9" w:rsidRPr="00167511">
        <w:t>Environmental Aid under General Block Exemption Regulation</w:t>
      </w:r>
    </w:p>
    <w:p w14:paraId="62FC5767" w14:textId="77777777" w:rsidR="00247350" w:rsidRPr="00167511" w:rsidRDefault="00247350" w:rsidP="00481ECF">
      <w:pPr>
        <w:shd w:val="clear" w:color="auto" w:fill="FFFFFF"/>
        <w:spacing w:line="293" w:lineRule="exact"/>
        <w:jc w:val="both"/>
        <w:rPr>
          <w:rFonts w:ascii="Times New Roman" w:hAnsi="Times New Roman" w:cs="Times New Roman"/>
          <w:sz w:val="24"/>
          <w:szCs w:val="24"/>
        </w:rPr>
      </w:pPr>
    </w:p>
    <w:p w14:paraId="05B1E89B" w14:textId="77777777" w:rsidR="00436035" w:rsidRDefault="000866F2" w:rsidP="00481ECF">
      <w:pPr>
        <w:pStyle w:val="Heading2"/>
        <w:numPr>
          <w:ilvl w:val="1"/>
          <w:numId w:val="18"/>
        </w:numPr>
        <w:shd w:val="clear" w:color="auto" w:fill="FFFFFF"/>
        <w:spacing w:line="293" w:lineRule="exact"/>
        <w:jc w:val="both"/>
        <w:rPr>
          <w:rFonts w:ascii="Times New Roman" w:eastAsiaTheme="minorEastAsia" w:hAnsi="Times New Roman"/>
          <w:b w:val="0"/>
          <w:bCs w:val="0"/>
          <w:iCs w:val="0"/>
          <w:sz w:val="24"/>
          <w:szCs w:val="24"/>
        </w:rPr>
      </w:pPr>
      <w:r>
        <w:rPr>
          <w:rFonts w:ascii="Times New Roman" w:eastAsiaTheme="minorEastAsia" w:hAnsi="Times New Roman"/>
          <w:b w:val="0"/>
          <w:bCs w:val="0"/>
          <w:iCs w:val="0"/>
          <w:sz w:val="24"/>
          <w:szCs w:val="24"/>
        </w:rPr>
        <w:t xml:space="preserve">Do you have </w:t>
      </w:r>
      <w:r w:rsidRPr="000866F2">
        <w:rPr>
          <w:rFonts w:ascii="Times New Roman" w:hAnsi="Times New Roman"/>
          <w:b w:val="0"/>
          <w:bCs w:val="0"/>
          <w:iCs w:val="0"/>
          <w:sz w:val="24"/>
          <w:szCs w:val="24"/>
        </w:rPr>
        <w:t xml:space="preserve">aid measures for environmental </w:t>
      </w:r>
      <w:r>
        <w:rPr>
          <w:rFonts w:ascii="Times New Roman" w:hAnsi="Times New Roman"/>
          <w:b w:val="0"/>
          <w:bCs w:val="0"/>
          <w:iCs w:val="0"/>
          <w:sz w:val="24"/>
          <w:szCs w:val="24"/>
        </w:rPr>
        <w:t>protection</w:t>
      </w:r>
      <w:r w:rsidRPr="000866F2">
        <w:rPr>
          <w:rFonts w:ascii="Times New Roman" w:hAnsi="Times New Roman"/>
          <w:b w:val="0"/>
          <w:bCs w:val="0"/>
          <w:iCs w:val="0"/>
          <w:sz w:val="24"/>
          <w:szCs w:val="24"/>
        </w:rPr>
        <w:t xml:space="preserve"> in place in your country on the basis of the GBER</w:t>
      </w:r>
      <w:r>
        <w:rPr>
          <w:rFonts w:ascii="Times New Roman" w:hAnsi="Times New Roman"/>
          <w:b w:val="0"/>
          <w:bCs w:val="0"/>
          <w:iCs w:val="0"/>
          <w:sz w:val="24"/>
          <w:szCs w:val="24"/>
        </w:rPr>
        <w:t>?</w:t>
      </w:r>
      <w:r w:rsidRPr="000866F2">
        <w:rPr>
          <w:rFonts w:ascii="Times New Roman" w:hAnsi="Times New Roman"/>
          <w:b w:val="0"/>
          <w:bCs w:val="0"/>
          <w:iCs w:val="0"/>
          <w:sz w:val="24"/>
          <w:szCs w:val="24"/>
        </w:rPr>
        <w:t xml:space="preserve"> </w:t>
      </w:r>
      <w:r>
        <w:rPr>
          <w:rFonts w:ascii="Times New Roman" w:hAnsi="Times New Roman"/>
          <w:b w:val="0"/>
          <w:bCs w:val="0"/>
          <w:iCs w:val="0"/>
          <w:sz w:val="24"/>
          <w:szCs w:val="24"/>
        </w:rPr>
        <w:t>If yes, c</w:t>
      </w:r>
      <w:r w:rsidR="00436035" w:rsidRPr="00481ECF">
        <w:rPr>
          <w:rFonts w:ascii="Times New Roman" w:eastAsiaTheme="minorEastAsia" w:hAnsi="Times New Roman"/>
          <w:b w:val="0"/>
          <w:bCs w:val="0"/>
          <w:iCs w:val="0"/>
          <w:sz w:val="24"/>
          <w:szCs w:val="24"/>
        </w:rPr>
        <w:t>ould you</w:t>
      </w:r>
      <w:r w:rsidR="00436035">
        <w:rPr>
          <w:rFonts w:ascii="Times New Roman" w:eastAsiaTheme="minorEastAsia" w:hAnsi="Times New Roman"/>
          <w:b w:val="0"/>
          <w:bCs w:val="0"/>
          <w:iCs w:val="0"/>
          <w:sz w:val="24"/>
          <w:szCs w:val="24"/>
        </w:rPr>
        <w:t xml:space="preserve"> please </w:t>
      </w:r>
      <w:r>
        <w:rPr>
          <w:rFonts w:ascii="Times New Roman" w:eastAsiaTheme="minorEastAsia" w:hAnsi="Times New Roman"/>
          <w:b w:val="0"/>
          <w:bCs w:val="0"/>
          <w:iCs w:val="0"/>
          <w:sz w:val="24"/>
          <w:szCs w:val="24"/>
        </w:rPr>
        <w:t>specify which</w:t>
      </w:r>
      <w:r w:rsidR="002F07B9" w:rsidRPr="00481ECF">
        <w:rPr>
          <w:rFonts w:ascii="Times New Roman" w:eastAsiaTheme="minorEastAsia" w:hAnsi="Times New Roman"/>
          <w:b w:val="0"/>
          <w:bCs w:val="0"/>
          <w:iCs w:val="0"/>
          <w:sz w:val="24"/>
          <w:szCs w:val="24"/>
        </w:rPr>
        <w:t xml:space="preserve"> measures</w:t>
      </w:r>
      <w:r w:rsidR="00436035">
        <w:rPr>
          <w:rFonts w:ascii="Times New Roman" w:eastAsiaTheme="minorEastAsia" w:hAnsi="Times New Roman"/>
          <w:b w:val="0"/>
          <w:bCs w:val="0"/>
          <w:iCs w:val="0"/>
          <w:sz w:val="24"/>
          <w:szCs w:val="24"/>
        </w:rPr>
        <w:t xml:space="preserve"> </w:t>
      </w:r>
      <w:r>
        <w:rPr>
          <w:rFonts w:ascii="Times New Roman" w:eastAsiaTheme="minorEastAsia" w:hAnsi="Times New Roman"/>
          <w:b w:val="0"/>
          <w:bCs w:val="0"/>
          <w:iCs w:val="0"/>
          <w:sz w:val="24"/>
          <w:szCs w:val="24"/>
        </w:rPr>
        <w:t>are</w:t>
      </w:r>
      <w:r w:rsidR="002F07B9" w:rsidRPr="00481ECF">
        <w:rPr>
          <w:rFonts w:ascii="Times New Roman" w:eastAsiaTheme="minorEastAsia" w:hAnsi="Times New Roman"/>
          <w:b w:val="0"/>
          <w:bCs w:val="0"/>
          <w:iCs w:val="0"/>
          <w:sz w:val="24"/>
          <w:szCs w:val="24"/>
        </w:rPr>
        <w:t xml:space="preserve"> in pl</w:t>
      </w:r>
      <w:r w:rsidR="004A7FC6" w:rsidRPr="00481ECF">
        <w:rPr>
          <w:rFonts w:ascii="Times New Roman" w:eastAsiaTheme="minorEastAsia" w:hAnsi="Times New Roman"/>
          <w:b w:val="0"/>
          <w:bCs w:val="0"/>
          <w:iCs w:val="0"/>
          <w:sz w:val="24"/>
          <w:szCs w:val="24"/>
        </w:rPr>
        <w:t xml:space="preserve">ace </w:t>
      </w:r>
      <w:r>
        <w:rPr>
          <w:rFonts w:ascii="Times New Roman" w:eastAsiaTheme="minorEastAsia" w:hAnsi="Times New Roman"/>
          <w:b w:val="0"/>
          <w:bCs w:val="0"/>
          <w:iCs w:val="0"/>
          <w:sz w:val="24"/>
          <w:szCs w:val="24"/>
        </w:rPr>
        <w:t>and what your experiences for each of the measures are?</w:t>
      </w:r>
    </w:p>
    <w:p w14:paraId="15354227" w14:textId="77777777" w:rsidR="00436035" w:rsidRPr="00481ECF" w:rsidRDefault="00436035" w:rsidP="00481ECF"/>
    <w:p w14:paraId="37377C5A" w14:textId="77777777" w:rsidR="006A5D80" w:rsidRPr="003C7ADC" w:rsidRDefault="00436035" w:rsidP="00481ECF">
      <w:pPr>
        <w:pStyle w:val="Heading2"/>
        <w:numPr>
          <w:ilvl w:val="1"/>
          <w:numId w:val="18"/>
        </w:numPr>
        <w:shd w:val="clear" w:color="auto" w:fill="FFFFFF"/>
        <w:spacing w:line="293" w:lineRule="exact"/>
        <w:jc w:val="both"/>
        <w:rPr>
          <w:rFonts w:ascii="Times New Roman" w:eastAsiaTheme="minorEastAsia" w:hAnsi="Times New Roman"/>
          <w:b w:val="0"/>
          <w:bCs w:val="0"/>
          <w:iCs w:val="0"/>
          <w:sz w:val="24"/>
          <w:szCs w:val="24"/>
        </w:rPr>
      </w:pPr>
      <w:r>
        <w:rPr>
          <w:rFonts w:ascii="Times New Roman" w:eastAsiaTheme="minorEastAsia" w:hAnsi="Times New Roman"/>
          <w:b w:val="0"/>
          <w:bCs w:val="0"/>
          <w:iCs w:val="0"/>
          <w:sz w:val="24"/>
          <w:szCs w:val="24"/>
        </w:rPr>
        <w:t xml:space="preserve">In your experience, what measures would </w:t>
      </w:r>
      <w:r w:rsidR="00B62024" w:rsidRPr="00B62024">
        <w:rPr>
          <w:rFonts w:ascii="Times New Roman" w:hAnsi="Times New Roman"/>
          <w:b w:val="0"/>
          <w:bCs w:val="0"/>
          <w:iCs w:val="0"/>
          <w:sz w:val="24"/>
          <w:szCs w:val="24"/>
        </w:rPr>
        <w:t xml:space="preserve">you </w:t>
      </w:r>
      <w:r>
        <w:rPr>
          <w:rFonts w:ascii="Times New Roman" w:eastAsiaTheme="minorEastAsia" w:hAnsi="Times New Roman"/>
          <w:b w:val="0"/>
          <w:bCs w:val="0"/>
          <w:iCs w:val="0"/>
          <w:sz w:val="24"/>
          <w:szCs w:val="24"/>
        </w:rPr>
        <w:t xml:space="preserve">typically put in place on the basis of </w:t>
      </w:r>
      <w:r w:rsidRPr="00436035">
        <w:rPr>
          <w:rFonts w:ascii="Times New Roman" w:hAnsi="Times New Roman"/>
          <w:b w:val="0"/>
          <w:bCs w:val="0"/>
          <w:iCs w:val="0"/>
          <w:sz w:val="24"/>
          <w:szCs w:val="24"/>
        </w:rPr>
        <w:t>GBER</w:t>
      </w:r>
      <w:r>
        <w:rPr>
          <w:rFonts w:ascii="Times New Roman" w:hAnsi="Times New Roman"/>
          <w:b w:val="0"/>
          <w:bCs w:val="0"/>
          <w:iCs w:val="0"/>
          <w:sz w:val="24"/>
          <w:szCs w:val="24"/>
        </w:rPr>
        <w:t xml:space="preserve"> and why</w:t>
      </w:r>
      <w:r w:rsidR="006A5D80">
        <w:rPr>
          <w:rFonts w:ascii="Times New Roman" w:hAnsi="Times New Roman"/>
          <w:b w:val="0"/>
          <w:bCs w:val="0"/>
          <w:iCs w:val="0"/>
          <w:sz w:val="24"/>
          <w:szCs w:val="24"/>
        </w:rPr>
        <w:t>?</w:t>
      </w:r>
    </w:p>
    <w:p w14:paraId="66AA6CA6" w14:textId="77777777" w:rsidR="006A5D80" w:rsidRPr="00D375A5" w:rsidRDefault="006A5D80" w:rsidP="003C7ADC">
      <w:pPr>
        <w:pStyle w:val="Heading2"/>
        <w:numPr>
          <w:ilvl w:val="0"/>
          <w:numId w:val="0"/>
        </w:numPr>
        <w:shd w:val="clear" w:color="auto" w:fill="FFFFFF"/>
        <w:spacing w:line="293" w:lineRule="exact"/>
        <w:ind w:left="576"/>
        <w:jc w:val="both"/>
        <w:rPr>
          <w:rFonts w:eastAsiaTheme="minorEastAsia" w:cs="Arial"/>
          <w:b w:val="0"/>
          <w:bCs w:val="0"/>
          <w:iCs w:val="0"/>
          <w:szCs w:val="20"/>
        </w:rPr>
      </w:pPr>
    </w:p>
    <w:p w14:paraId="331701FC" w14:textId="77777777" w:rsidR="006A5D80" w:rsidRDefault="006A5D80" w:rsidP="00D375A5">
      <w:pPr>
        <w:pStyle w:val="Heading2"/>
        <w:numPr>
          <w:ilvl w:val="1"/>
          <w:numId w:val="18"/>
        </w:numPr>
        <w:jc w:val="both"/>
        <w:rPr>
          <w:rFonts w:ascii="Times New Roman" w:hAnsi="Times New Roman"/>
          <w:b w:val="0"/>
          <w:sz w:val="24"/>
          <w:szCs w:val="24"/>
          <w:lang w:eastAsia="en-US"/>
        </w:rPr>
      </w:pPr>
      <w:r>
        <w:rPr>
          <w:rFonts w:ascii="Times New Roman" w:hAnsi="Times New Roman"/>
          <w:b w:val="0"/>
          <w:sz w:val="24"/>
          <w:szCs w:val="24"/>
          <w:lang w:eastAsia="en-US"/>
        </w:rPr>
        <w:t xml:space="preserve">Could you please describe </w:t>
      </w:r>
      <w:r w:rsidRPr="00481ECF">
        <w:rPr>
          <w:rFonts w:ascii="Times New Roman" w:hAnsi="Times New Roman"/>
          <w:b w:val="0"/>
          <w:sz w:val="24"/>
          <w:szCs w:val="24"/>
          <w:lang w:eastAsia="en-US"/>
        </w:rPr>
        <w:t xml:space="preserve">your experience with applying the rules of the </w:t>
      </w:r>
      <w:r>
        <w:rPr>
          <w:rFonts w:ascii="Times New Roman" w:hAnsi="Times New Roman"/>
          <w:b w:val="0"/>
          <w:sz w:val="24"/>
          <w:szCs w:val="24"/>
          <w:lang w:eastAsia="en-US"/>
        </w:rPr>
        <w:t>Regulation</w:t>
      </w:r>
      <w:r w:rsidRPr="00481ECF">
        <w:rPr>
          <w:rFonts w:ascii="Times New Roman" w:hAnsi="Times New Roman"/>
          <w:b w:val="0"/>
          <w:sz w:val="24"/>
          <w:szCs w:val="24"/>
          <w:lang w:eastAsia="en-US"/>
        </w:rPr>
        <w:t xml:space="preserve"> </w:t>
      </w:r>
      <w:r>
        <w:rPr>
          <w:rFonts w:ascii="Times New Roman" w:hAnsi="Times New Roman"/>
          <w:b w:val="0"/>
          <w:sz w:val="24"/>
          <w:szCs w:val="24"/>
          <w:lang w:eastAsia="en-US"/>
        </w:rPr>
        <w:t>in respect measures concerning environmental protection?</w:t>
      </w:r>
      <w:r w:rsidRPr="00481ECF">
        <w:rPr>
          <w:rFonts w:ascii="Times New Roman" w:hAnsi="Times New Roman"/>
          <w:b w:val="0"/>
          <w:sz w:val="24"/>
          <w:szCs w:val="24"/>
          <w:lang w:eastAsia="en-US"/>
        </w:rPr>
        <w:t xml:space="preserve"> </w:t>
      </w:r>
      <w:r>
        <w:rPr>
          <w:rFonts w:ascii="Times New Roman" w:hAnsi="Times New Roman"/>
          <w:b w:val="0"/>
          <w:sz w:val="24"/>
          <w:szCs w:val="24"/>
          <w:lang w:eastAsia="en-US"/>
        </w:rPr>
        <w:t xml:space="preserve">Could you please outline </w:t>
      </w:r>
      <w:r w:rsidRPr="00481ECF">
        <w:rPr>
          <w:rFonts w:ascii="Times New Roman" w:hAnsi="Times New Roman"/>
          <w:b w:val="0"/>
          <w:sz w:val="24"/>
          <w:szCs w:val="24"/>
          <w:lang w:eastAsia="en-US"/>
        </w:rPr>
        <w:t xml:space="preserve">your experience with </w:t>
      </w:r>
      <w:r>
        <w:rPr>
          <w:rFonts w:ascii="Times New Roman" w:hAnsi="Times New Roman"/>
          <w:b w:val="0"/>
          <w:sz w:val="24"/>
          <w:szCs w:val="24"/>
          <w:lang w:eastAsia="en-US"/>
        </w:rPr>
        <w:t>each Article separately?</w:t>
      </w:r>
    </w:p>
    <w:p w14:paraId="14B3E6AF" w14:textId="77777777" w:rsidR="00E33E30" w:rsidRDefault="00A96A9C" w:rsidP="00A96A9C">
      <w:pPr>
        <w:pStyle w:val="Heading2"/>
        <w:numPr>
          <w:ilvl w:val="0"/>
          <w:numId w:val="0"/>
        </w:numPr>
        <w:shd w:val="clear" w:color="auto" w:fill="FFFFFF"/>
        <w:spacing w:after="60"/>
        <w:ind w:left="1200" w:hanging="360"/>
        <w:jc w:val="both"/>
        <w:rPr>
          <w:rFonts w:ascii="Times New Roman" w:hAnsi="Times New Roman"/>
          <w:b w:val="0"/>
          <w:sz w:val="24"/>
          <w:szCs w:val="24"/>
          <w:lang w:eastAsia="en-US"/>
        </w:rPr>
      </w:pPr>
      <w:r>
        <w:rPr>
          <w:rFonts w:ascii="Times New Roman" w:hAnsi="Times New Roman"/>
          <w:b w:val="0"/>
          <w:spacing w:val="-3"/>
          <w:sz w:val="24"/>
          <w:szCs w:val="24"/>
          <w:lang w:eastAsia="en-US"/>
        </w:rPr>
        <w:t>Art. 18:</w:t>
      </w:r>
      <w:r w:rsidR="006A5D80">
        <w:rPr>
          <w:rFonts w:ascii="Times New Roman" w:hAnsi="Times New Roman"/>
          <w:b w:val="0"/>
          <w:spacing w:val="-3"/>
          <w:sz w:val="24"/>
          <w:szCs w:val="24"/>
          <w:lang w:eastAsia="en-US"/>
        </w:rPr>
        <w:t xml:space="preserve"> </w:t>
      </w:r>
      <w:r w:rsidR="002F07B9" w:rsidRPr="00167511">
        <w:rPr>
          <w:rFonts w:ascii="Times New Roman" w:hAnsi="Times New Roman"/>
          <w:b w:val="0"/>
          <w:spacing w:val="-3"/>
          <w:sz w:val="24"/>
          <w:szCs w:val="24"/>
          <w:lang w:eastAsia="en-US"/>
        </w:rPr>
        <w:t xml:space="preserve">Investment aid enabling undertakings to go beyond </w:t>
      </w:r>
      <w:r w:rsidR="002F07B9" w:rsidRPr="00167511">
        <w:rPr>
          <w:rFonts w:ascii="Times New Roman" w:hAnsi="Times New Roman"/>
          <w:b w:val="0"/>
          <w:spacing w:val="-2"/>
          <w:sz w:val="24"/>
          <w:szCs w:val="24"/>
          <w:lang w:eastAsia="en-US"/>
        </w:rPr>
        <w:t xml:space="preserve">Community standards for environmental protection or increase the level of environmental protection in the absence of </w:t>
      </w:r>
      <w:r w:rsidR="002F07B9" w:rsidRPr="00167511">
        <w:rPr>
          <w:rFonts w:ascii="Times New Roman" w:hAnsi="Times New Roman"/>
          <w:b w:val="0"/>
          <w:sz w:val="24"/>
          <w:szCs w:val="24"/>
          <w:lang w:eastAsia="en-US"/>
        </w:rPr>
        <w:t>Community standards?</w:t>
      </w:r>
      <w:r w:rsidR="00247350" w:rsidRPr="00167511">
        <w:rPr>
          <w:rFonts w:ascii="Times New Roman" w:hAnsi="Times New Roman"/>
          <w:b w:val="0"/>
          <w:sz w:val="24"/>
          <w:szCs w:val="24"/>
          <w:lang w:eastAsia="en-US"/>
        </w:rPr>
        <w:t xml:space="preserve"> </w:t>
      </w:r>
    </w:p>
    <w:p w14:paraId="54A57BA6" w14:textId="77777777" w:rsidR="00A96A9C" w:rsidRPr="00A96A9C" w:rsidRDefault="00A96A9C" w:rsidP="00A96A9C">
      <w:pPr>
        <w:widowControl/>
        <w:spacing w:after="60"/>
        <w:ind w:left="1200" w:hanging="360"/>
        <w:jc w:val="both"/>
        <w:rPr>
          <w:rFonts w:ascii="Times New Roman" w:eastAsiaTheme="majorEastAsia" w:hAnsi="Times New Roman" w:cs="Times New Roman"/>
          <w:bCs/>
          <w:iCs/>
          <w:spacing w:val="-2"/>
          <w:sz w:val="24"/>
          <w:szCs w:val="24"/>
          <w:lang w:eastAsia="en-US"/>
        </w:rPr>
      </w:pPr>
      <w:r>
        <w:rPr>
          <w:rFonts w:ascii="Times New Roman" w:eastAsiaTheme="majorEastAsia" w:hAnsi="Times New Roman" w:cs="Times New Roman"/>
          <w:bCs/>
          <w:iCs/>
          <w:spacing w:val="-2"/>
          <w:sz w:val="24"/>
          <w:szCs w:val="24"/>
          <w:lang w:eastAsia="en-US"/>
        </w:rPr>
        <w:t xml:space="preserve">Art. 19: </w:t>
      </w:r>
      <w:r w:rsidRPr="00A96A9C">
        <w:rPr>
          <w:rFonts w:ascii="Times New Roman" w:eastAsiaTheme="majorEastAsia" w:hAnsi="Times New Roman" w:cs="Times New Roman"/>
          <w:bCs/>
          <w:iCs/>
          <w:spacing w:val="-2"/>
          <w:sz w:val="24"/>
          <w:szCs w:val="24"/>
          <w:lang w:eastAsia="en-US"/>
        </w:rPr>
        <w:t>Aid for the acquisition of new transport vehicles which go</w:t>
      </w:r>
      <w:r>
        <w:rPr>
          <w:rFonts w:ascii="Times New Roman" w:eastAsiaTheme="majorEastAsia" w:hAnsi="Times New Roman" w:cs="Times New Roman"/>
          <w:bCs/>
          <w:iCs/>
          <w:spacing w:val="-2"/>
          <w:sz w:val="24"/>
          <w:szCs w:val="24"/>
          <w:lang w:eastAsia="en-US"/>
        </w:rPr>
        <w:t xml:space="preserve"> </w:t>
      </w:r>
      <w:r w:rsidRPr="00A96A9C">
        <w:rPr>
          <w:rFonts w:ascii="Times New Roman" w:eastAsiaTheme="majorEastAsia" w:hAnsi="Times New Roman" w:cs="Times New Roman"/>
          <w:bCs/>
          <w:iCs/>
          <w:spacing w:val="-2"/>
          <w:sz w:val="24"/>
          <w:szCs w:val="24"/>
          <w:lang w:eastAsia="en-US"/>
        </w:rPr>
        <w:t>beyond Community standards or which increase the level</w:t>
      </w:r>
      <w:r>
        <w:rPr>
          <w:rFonts w:ascii="Times New Roman" w:eastAsiaTheme="majorEastAsia" w:hAnsi="Times New Roman" w:cs="Times New Roman"/>
          <w:bCs/>
          <w:iCs/>
          <w:spacing w:val="-2"/>
          <w:sz w:val="24"/>
          <w:szCs w:val="24"/>
          <w:lang w:eastAsia="en-US"/>
        </w:rPr>
        <w:t xml:space="preserve"> </w:t>
      </w:r>
      <w:r w:rsidRPr="00A96A9C">
        <w:rPr>
          <w:rFonts w:ascii="Times New Roman" w:eastAsiaTheme="majorEastAsia" w:hAnsi="Times New Roman" w:cs="Times New Roman"/>
          <w:bCs/>
          <w:iCs/>
          <w:spacing w:val="-2"/>
          <w:sz w:val="24"/>
          <w:szCs w:val="24"/>
          <w:lang w:eastAsia="en-US"/>
        </w:rPr>
        <w:t>of environmental protection in the absence of Community</w:t>
      </w:r>
      <w:r>
        <w:rPr>
          <w:rFonts w:ascii="Times New Roman" w:eastAsiaTheme="majorEastAsia" w:hAnsi="Times New Roman" w:cs="Times New Roman"/>
          <w:bCs/>
          <w:iCs/>
          <w:spacing w:val="-2"/>
          <w:sz w:val="24"/>
          <w:szCs w:val="24"/>
          <w:lang w:eastAsia="en-US"/>
        </w:rPr>
        <w:t xml:space="preserve"> </w:t>
      </w:r>
      <w:r w:rsidRPr="00A96A9C">
        <w:rPr>
          <w:rFonts w:ascii="Times New Roman" w:eastAsiaTheme="majorEastAsia" w:hAnsi="Times New Roman" w:cs="Times New Roman"/>
          <w:bCs/>
          <w:iCs/>
          <w:spacing w:val="-2"/>
          <w:sz w:val="24"/>
          <w:szCs w:val="24"/>
          <w:lang w:eastAsia="en-US"/>
        </w:rPr>
        <w:t>standards</w:t>
      </w:r>
    </w:p>
    <w:p w14:paraId="6B85725C" w14:textId="77777777" w:rsidR="002F07B9" w:rsidRPr="00167511" w:rsidRDefault="00A96A9C" w:rsidP="00A96A9C">
      <w:pPr>
        <w:pStyle w:val="Heading2"/>
        <w:numPr>
          <w:ilvl w:val="0"/>
          <w:numId w:val="0"/>
        </w:numPr>
        <w:shd w:val="clear" w:color="auto" w:fill="FFFFFF"/>
        <w:spacing w:after="60"/>
        <w:ind w:left="840"/>
        <w:jc w:val="both"/>
        <w:rPr>
          <w:rFonts w:ascii="Times New Roman" w:hAnsi="Times New Roman"/>
          <w:b w:val="0"/>
          <w:sz w:val="24"/>
          <w:szCs w:val="24"/>
        </w:rPr>
      </w:pPr>
      <w:r>
        <w:rPr>
          <w:rFonts w:ascii="Times New Roman" w:hAnsi="Times New Roman"/>
          <w:b w:val="0"/>
          <w:spacing w:val="-2"/>
          <w:sz w:val="24"/>
          <w:szCs w:val="24"/>
          <w:lang w:eastAsia="en-US"/>
        </w:rPr>
        <w:t xml:space="preserve">Art. 20: </w:t>
      </w:r>
      <w:r w:rsidR="006A5D80">
        <w:rPr>
          <w:rFonts w:ascii="Times New Roman" w:hAnsi="Times New Roman"/>
          <w:b w:val="0"/>
          <w:spacing w:val="-3"/>
          <w:sz w:val="24"/>
          <w:szCs w:val="24"/>
          <w:lang w:eastAsia="en-US"/>
        </w:rPr>
        <w:t xml:space="preserve"> </w:t>
      </w:r>
      <w:r w:rsidR="002F07B9" w:rsidRPr="00167511">
        <w:rPr>
          <w:rFonts w:ascii="Times New Roman" w:hAnsi="Times New Roman"/>
          <w:b w:val="0"/>
          <w:spacing w:val="-3"/>
          <w:sz w:val="24"/>
          <w:szCs w:val="24"/>
          <w:lang w:eastAsia="en-US"/>
        </w:rPr>
        <w:t xml:space="preserve">Aid for early adaptation to future Community </w:t>
      </w:r>
      <w:r>
        <w:rPr>
          <w:rFonts w:ascii="Times New Roman" w:hAnsi="Times New Roman"/>
          <w:b w:val="0"/>
          <w:sz w:val="24"/>
          <w:szCs w:val="24"/>
          <w:lang w:eastAsia="en-US"/>
        </w:rPr>
        <w:t>standards for SMEs</w:t>
      </w:r>
    </w:p>
    <w:p w14:paraId="79811234" w14:textId="77777777" w:rsidR="00E33E30" w:rsidRPr="00167511" w:rsidRDefault="00A96A9C" w:rsidP="00A96A9C">
      <w:pPr>
        <w:pStyle w:val="Heading2"/>
        <w:numPr>
          <w:ilvl w:val="0"/>
          <w:numId w:val="0"/>
        </w:numPr>
        <w:shd w:val="clear" w:color="auto" w:fill="FFFFFF"/>
        <w:spacing w:after="60"/>
        <w:ind w:left="840"/>
        <w:jc w:val="both"/>
        <w:rPr>
          <w:rFonts w:ascii="Times New Roman" w:hAnsi="Times New Roman"/>
          <w:b w:val="0"/>
          <w:sz w:val="24"/>
          <w:szCs w:val="24"/>
        </w:rPr>
      </w:pPr>
      <w:r>
        <w:rPr>
          <w:rFonts w:ascii="Times New Roman" w:hAnsi="Times New Roman"/>
          <w:b w:val="0"/>
          <w:bCs w:val="0"/>
          <w:iCs w:val="0"/>
          <w:spacing w:val="-2"/>
          <w:sz w:val="24"/>
          <w:szCs w:val="24"/>
          <w:lang w:eastAsia="en-US"/>
        </w:rPr>
        <w:t xml:space="preserve">Art. 21: </w:t>
      </w:r>
      <w:r w:rsidR="002F07B9" w:rsidRPr="00167511">
        <w:rPr>
          <w:rFonts w:ascii="Times New Roman" w:hAnsi="Times New Roman"/>
          <w:b w:val="0"/>
          <w:spacing w:val="-3"/>
          <w:sz w:val="24"/>
          <w:szCs w:val="24"/>
          <w:lang w:eastAsia="en-US"/>
        </w:rPr>
        <w:t xml:space="preserve">Environmental aid for investment in energy saving </w:t>
      </w:r>
      <w:r>
        <w:rPr>
          <w:rFonts w:ascii="Times New Roman" w:hAnsi="Times New Roman"/>
          <w:b w:val="0"/>
          <w:sz w:val="24"/>
          <w:szCs w:val="24"/>
          <w:lang w:eastAsia="en-US"/>
        </w:rPr>
        <w:t>measures</w:t>
      </w:r>
    </w:p>
    <w:p w14:paraId="67A44C8D" w14:textId="77777777" w:rsidR="00E33E30" w:rsidRPr="00167511" w:rsidRDefault="00A96A9C" w:rsidP="00A96A9C">
      <w:pPr>
        <w:pStyle w:val="Heading2"/>
        <w:numPr>
          <w:ilvl w:val="0"/>
          <w:numId w:val="0"/>
        </w:numPr>
        <w:shd w:val="clear" w:color="auto" w:fill="FFFFFF"/>
        <w:spacing w:after="60"/>
        <w:ind w:left="840"/>
        <w:jc w:val="both"/>
        <w:rPr>
          <w:rFonts w:ascii="Times New Roman" w:hAnsi="Times New Roman"/>
          <w:b w:val="0"/>
          <w:sz w:val="24"/>
          <w:szCs w:val="24"/>
        </w:rPr>
      </w:pPr>
      <w:r>
        <w:rPr>
          <w:rFonts w:ascii="Times New Roman" w:hAnsi="Times New Roman"/>
          <w:b w:val="0"/>
          <w:spacing w:val="-3"/>
          <w:sz w:val="24"/>
          <w:szCs w:val="24"/>
          <w:lang w:eastAsia="en-US"/>
        </w:rPr>
        <w:t xml:space="preserve">Art. 22: </w:t>
      </w:r>
      <w:r w:rsidR="002F07B9" w:rsidRPr="00167511">
        <w:rPr>
          <w:rFonts w:ascii="Times New Roman" w:hAnsi="Times New Roman"/>
          <w:b w:val="0"/>
          <w:spacing w:val="-3"/>
          <w:sz w:val="24"/>
          <w:szCs w:val="24"/>
          <w:lang w:eastAsia="en-US"/>
        </w:rPr>
        <w:t xml:space="preserve">Environmental investment aid for high-efficiency </w:t>
      </w:r>
      <w:r>
        <w:rPr>
          <w:rFonts w:ascii="Times New Roman" w:hAnsi="Times New Roman"/>
          <w:b w:val="0"/>
          <w:sz w:val="24"/>
          <w:szCs w:val="24"/>
          <w:lang w:eastAsia="en-US"/>
        </w:rPr>
        <w:t>cogeneration</w:t>
      </w:r>
    </w:p>
    <w:p w14:paraId="25199A36" w14:textId="77777777" w:rsidR="00E33E30" w:rsidRPr="00167511" w:rsidRDefault="00A96A9C" w:rsidP="00A96A9C">
      <w:pPr>
        <w:pStyle w:val="Heading2"/>
        <w:numPr>
          <w:ilvl w:val="0"/>
          <w:numId w:val="0"/>
        </w:numPr>
        <w:shd w:val="clear" w:color="auto" w:fill="FFFFFF"/>
        <w:spacing w:after="60"/>
        <w:ind w:left="1200" w:hanging="360"/>
        <w:jc w:val="both"/>
        <w:rPr>
          <w:rFonts w:ascii="Times New Roman" w:hAnsi="Times New Roman"/>
          <w:b w:val="0"/>
          <w:sz w:val="24"/>
          <w:szCs w:val="24"/>
          <w:lang w:eastAsia="en-US"/>
        </w:rPr>
      </w:pPr>
      <w:r>
        <w:rPr>
          <w:rFonts w:ascii="Times New Roman" w:hAnsi="Times New Roman"/>
          <w:b w:val="0"/>
          <w:spacing w:val="-3"/>
          <w:sz w:val="24"/>
          <w:szCs w:val="24"/>
          <w:lang w:eastAsia="en-US"/>
        </w:rPr>
        <w:t xml:space="preserve">Art. 23 </w:t>
      </w:r>
      <w:r w:rsidR="002F07B9" w:rsidRPr="00167511">
        <w:rPr>
          <w:rFonts w:ascii="Times New Roman" w:hAnsi="Times New Roman"/>
          <w:b w:val="0"/>
          <w:spacing w:val="-3"/>
          <w:sz w:val="24"/>
          <w:szCs w:val="24"/>
          <w:lang w:eastAsia="en-US"/>
        </w:rPr>
        <w:t xml:space="preserve">Environmental investment aid for the promotion of </w:t>
      </w:r>
      <w:r w:rsidR="002F07B9" w:rsidRPr="00167511">
        <w:rPr>
          <w:rFonts w:ascii="Times New Roman" w:hAnsi="Times New Roman"/>
          <w:b w:val="0"/>
          <w:sz w:val="24"/>
          <w:szCs w:val="24"/>
          <w:lang w:eastAsia="en-US"/>
        </w:rPr>
        <w:t>energ</w:t>
      </w:r>
      <w:r>
        <w:rPr>
          <w:rFonts w:ascii="Times New Roman" w:hAnsi="Times New Roman"/>
          <w:b w:val="0"/>
          <w:sz w:val="24"/>
          <w:szCs w:val="24"/>
          <w:lang w:eastAsia="en-US"/>
        </w:rPr>
        <w:t>y from renewable energy sources</w:t>
      </w:r>
    </w:p>
    <w:p w14:paraId="623DCD0D" w14:textId="77777777" w:rsidR="00E33E30" w:rsidRPr="00167511" w:rsidRDefault="00A96A9C" w:rsidP="00A96A9C">
      <w:pPr>
        <w:pStyle w:val="Heading2"/>
        <w:numPr>
          <w:ilvl w:val="0"/>
          <w:numId w:val="0"/>
        </w:numPr>
        <w:shd w:val="clear" w:color="auto" w:fill="FFFFFF"/>
        <w:spacing w:after="60"/>
        <w:ind w:left="840"/>
        <w:jc w:val="both"/>
        <w:rPr>
          <w:rFonts w:ascii="Times New Roman" w:hAnsi="Times New Roman"/>
          <w:b w:val="0"/>
          <w:sz w:val="24"/>
          <w:szCs w:val="24"/>
        </w:rPr>
      </w:pPr>
      <w:r>
        <w:rPr>
          <w:rFonts w:ascii="Times New Roman" w:hAnsi="Times New Roman"/>
          <w:b w:val="0"/>
          <w:spacing w:val="-3"/>
          <w:sz w:val="24"/>
          <w:szCs w:val="24"/>
          <w:lang w:eastAsia="en-US"/>
        </w:rPr>
        <w:t>Art. 24 Aid for environmental studies</w:t>
      </w:r>
    </w:p>
    <w:p w14:paraId="77F057D7" w14:textId="77777777" w:rsidR="00247350" w:rsidRDefault="00A96A9C" w:rsidP="00A96A9C">
      <w:pPr>
        <w:pStyle w:val="Heading2"/>
        <w:numPr>
          <w:ilvl w:val="0"/>
          <w:numId w:val="0"/>
        </w:numPr>
        <w:shd w:val="clear" w:color="auto" w:fill="FFFFFF"/>
        <w:spacing w:after="60"/>
        <w:ind w:left="840"/>
        <w:jc w:val="both"/>
        <w:rPr>
          <w:rFonts w:ascii="Times New Roman" w:hAnsi="Times New Roman"/>
          <w:b w:val="0"/>
          <w:sz w:val="24"/>
          <w:szCs w:val="24"/>
          <w:lang w:eastAsia="en-US"/>
        </w:rPr>
      </w:pPr>
      <w:r>
        <w:rPr>
          <w:rFonts w:ascii="Times New Roman" w:hAnsi="Times New Roman"/>
          <w:b w:val="0"/>
          <w:spacing w:val="-3"/>
          <w:sz w:val="24"/>
          <w:szCs w:val="24"/>
          <w:lang w:eastAsia="en-US"/>
        </w:rPr>
        <w:t xml:space="preserve">Art. 25 </w:t>
      </w:r>
      <w:r w:rsidR="002F07B9" w:rsidRPr="00167511">
        <w:rPr>
          <w:rFonts w:ascii="Times New Roman" w:hAnsi="Times New Roman"/>
          <w:b w:val="0"/>
          <w:spacing w:val="-3"/>
          <w:sz w:val="24"/>
          <w:szCs w:val="24"/>
          <w:lang w:eastAsia="en-US"/>
        </w:rPr>
        <w:t>Environmental ai</w:t>
      </w:r>
      <w:r>
        <w:rPr>
          <w:rFonts w:ascii="Times New Roman" w:hAnsi="Times New Roman"/>
          <w:b w:val="0"/>
          <w:spacing w:val="-3"/>
          <w:sz w:val="24"/>
          <w:szCs w:val="24"/>
          <w:lang w:eastAsia="en-US"/>
        </w:rPr>
        <w:t>d in the form of tax reductions</w:t>
      </w:r>
    </w:p>
    <w:p w14:paraId="5A66D76D" w14:textId="77777777" w:rsidR="00655CFD" w:rsidRPr="00BC22F6" w:rsidRDefault="00655CFD" w:rsidP="00BC22F6">
      <w:pPr>
        <w:rPr>
          <w:b/>
          <w:bCs/>
          <w:iCs/>
          <w:lang w:eastAsia="en-US"/>
        </w:rPr>
      </w:pPr>
    </w:p>
    <w:p w14:paraId="36636869" w14:textId="77777777" w:rsidR="005138CB" w:rsidRDefault="00B62024" w:rsidP="00BC22F6">
      <w:pPr>
        <w:pStyle w:val="Heading2"/>
        <w:numPr>
          <w:ilvl w:val="1"/>
          <w:numId w:val="18"/>
        </w:numPr>
        <w:shd w:val="clear" w:color="auto" w:fill="FFFFFF"/>
        <w:jc w:val="both"/>
        <w:rPr>
          <w:rFonts w:ascii="Times New Roman" w:hAnsi="Times New Roman"/>
          <w:b w:val="0"/>
          <w:spacing w:val="-3"/>
          <w:sz w:val="24"/>
          <w:szCs w:val="24"/>
          <w:lang w:eastAsia="en-US"/>
        </w:rPr>
      </w:pPr>
      <w:r w:rsidRPr="00BC22F6">
        <w:rPr>
          <w:rFonts w:ascii="Times New Roman" w:hAnsi="Times New Roman"/>
          <w:b w:val="0"/>
          <w:spacing w:val="-3"/>
          <w:sz w:val="24"/>
          <w:szCs w:val="24"/>
          <w:lang w:eastAsia="en-US"/>
        </w:rPr>
        <w:t>The GBER provide for another methodology to define eligible investment costs. What has been your experience in using this methodology</w:t>
      </w:r>
      <w:r w:rsidR="00CE37A4" w:rsidRPr="00BC22F6">
        <w:rPr>
          <w:rFonts w:ascii="Times New Roman" w:hAnsi="Times New Roman"/>
          <w:b w:val="0"/>
          <w:spacing w:val="-3"/>
          <w:sz w:val="24"/>
          <w:szCs w:val="24"/>
          <w:lang w:eastAsia="en-US"/>
        </w:rPr>
        <w:t>, also in comparison with the methodology provided in the 2008 Environmental aid guidelines</w:t>
      </w:r>
      <w:r w:rsidRPr="00BC22F6">
        <w:rPr>
          <w:rFonts w:ascii="Times New Roman" w:hAnsi="Times New Roman"/>
          <w:b w:val="0"/>
          <w:spacing w:val="-3"/>
          <w:sz w:val="24"/>
          <w:szCs w:val="24"/>
          <w:lang w:eastAsia="en-US"/>
        </w:rPr>
        <w:t>?</w:t>
      </w:r>
    </w:p>
    <w:p w14:paraId="1EA948A2" w14:textId="77777777" w:rsidR="005138CB" w:rsidRPr="00BC22F6" w:rsidRDefault="005138CB" w:rsidP="00BC22F6">
      <w:pPr>
        <w:rPr>
          <w:b/>
          <w:lang w:eastAsia="en-US"/>
        </w:rPr>
      </w:pPr>
    </w:p>
    <w:p w14:paraId="5F542313" w14:textId="77777777" w:rsidR="005138CB" w:rsidRDefault="005138CB" w:rsidP="006B19F7">
      <w:pPr>
        <w:pStyle w:val="Heading2"/>
        <w:numPr>
          <w:ilvl w:val="1"/>
          <w:numId w:val="18"/>
        </w:numPr>
        <w:shd w:val="clear" w:color="auto" w:fill="FFFFFF"/>
        <w:spacing w:after="120"/>
        <w:jc w:val="both"/>
        <w:rPr>
          <w:rFonts w:ascii="Times New Roman" w:hAnsi="Times New Roman"/>
          <w:b w:val="0"/>
          <w:spacing w:val="-3"/>
          <w:sz w:val="24"/>
          <w:szCs w:val="24"/>
          <w:lang w:eastAsia="en-US"/>
        </w:rPr>
      </w:pPr>
      <w:r w:rsidRPr="005138CB">
        <w:rPr>
          <w:rFonts w:ascii="Times New Roman" w:hAnsi="Times New Roman"/>
          <w:b w:val="0"/>
          <w:spacing w:val="-3"/>
          <w:sz w:val="24"/>
          <w:szCs w:val="24"/>
          <w:lang w:eastAsia="en-US"/>
        </w:rPr>
        <w:lastRenderedPageBreak/>
        <w:t>How do you carry out evaluation of aid, with respect to both compliance with the rules by beneficiaries eligible on the basis of schemes and effectiveness in achieving the policy objective, with a view to improving the design of aid me</w:t>
      </w:r>
      <w:r w:rsidRPr="00CF186E">
        <w:rPr>
          <w:rFonts w:ascii="Times New Roman" w:hAnsi="Times New Roman"/>
          <w:b w:val="0"/>
          <w:spacing w:val="-3"/>
          <w:sz w:val="24"/>
          <w:szCs w:val="24"/>
          <w:lang w:eastAsia="en-US"/>
        </w:rPr>
        <w:t>asures? Please provide copies of any documents or studies which may be relevant.</w:t>
      </w:r>
    </w:p>
    <w:p w14:paraId="39D280E5" w14:textId="77777777" w:rsidR="00247350" w:rsidRPr="00167511" w:rsidRDefault="00247350" w:rsidP="00481ECF">
      <w:pPr>
        <w:shd w:val="clear" w:color="auto" w:fill="FFFFFF"/>
        <w:spacing w:line="264" w:lineRule="exact"/>
        <w:jc w:val="both"/>
        <w:rPr>
          <w:rFonts w:ascii="Times New Roman" w:hAnsi="Times New Roman" w:cs="Times New Roman"/>
          <w:b/>
          <w:bCs/>
          <w:lang w:eastAsia="en-US"/>
        </w:rPr>
      </w:pPr>
    </w:p>
    <w:p w14:paraId="5BA7A7BB" w14:textId="77777777" w:rsidR="006A425D" w:rsidRDefault="006A425D">
      <w:pPr>
        <w:widowControl/>
        <w:autoSpaceDE/>
        <w:autoSpaceDN/>
        <w:adjustRightInd/>
        <w:spacing w:after="200" w:line="276" w:lineRule="auto"/>
        <w:rPr>
          <w:rFonts w:ascii="Times New Roman" w:eastAsiaTheme="majorEastAsia" w:hAnsi="Times New Roman" w:cs="Times New Roman"/>
          <w:b/>
          <w:bCs/>
          <w:smallCaps/>
          <w:kern w:val="32"/>
          <w:sz w:val="24"/>
          <w:szCs w:val="24"/>
          <w:shd w:val="clear" w:color="auto" w:fill="003366"/>
          <w:lang w:eastAsia="en-US"/>
        </w:rPr>
      </w:pPr>
      <w:r>
        <w:br w:type="page"/>
      </w:r>
    </w:p>
    <w:p w14:paraId="49DAA945" w14:textId="77777777" w:rsidR="00E33E30" w:rsidRPr="00167511" w:rsidRDefault="00D46BD6" w:rsidP="001275A0">
      <w:pPr>
        <w:pStyle w:val="Heading1"/>
      </w:pPr>
      <w:r w:rsidRPr="00167511">
        <w:lastRenderedPageBreak/>
        <w:t>Miscellaneous</w:t>
      </w:r>
    </w:p>
    <w:p w14:paraId="649C8AF7" w14:textId="77777777" w:rsidR="00801AA1" w:rsidRPr="00167511" w:rsidRDefault="00801AA1" w:rsidP="00481ECF">
      <w:pPr>
        <w:shd w:val="clear" w:color="auto" w:fill="FFFFFF"/>
        <w:jc w:val="both"/>
        <w:rPr>
          <w:rFonts w:ascii="Times New Roman" w:hAnsi="Times New Roman" w:cs="Times New Roman"/>
          <w:sz w:val="24"/>
          <w:szCs w:val="24"/>
        </w:rPr>
      </w:pPr>
    </w:p>
    <w:p w14:paraId="648C09D5" w14:textId="77777777" w:rsidR="009B1F31" w:rsidRPr="00167511" w:rsidRDefault="00D46BD6" w:rsidP="00481ECF">
      <w:pPr>
        <w:pStyle w:val="Heading2"/>
        <w:numPr>
          <w:ilvl w:val="1"/>
          <w:numId w:val="18"/>
        </w:numPr>
        <w:jc w:val="both"/>
        <w:rPr>
          <w:rFonts w:ascii="Times New Roman" w:hAnsi="Times New Roman"/>
          <w:b w:val="0"/>
          <w:spacing w:val="-3"/>
          <w:sz w:val="24"/>
          <w:szCs w:val="24"/>
          <w:lang w:eastAsia="en-US"/>
        </w:rPr>
      </w:pPr>
      <w:r w:rsidRPr="00167511">
        <w:rPr>
          <w:rFonts w:ascii="Times New Roman" w:hAnsi="Times New Roman"/>
          <w:b w:val="0"/>
          <w:spacing w:val="-3"/>
          <w:sz w:val="24"/>
          <w:szCs w:val="24"/>
          <w:lang w:eastAsia="en-US"/>
        </w:rPr>
        <w:t xml:space="preserve">Do you have any other comments on the application of the </w:t>
      </w:r>
      <w:r w:rsidR="009B1F31" w:rsidRPr="00167511">
        <w:rPr>
          <w:rFonts w:ascii="Times New Roman" w:hAnsi="Times New Roman"/>
          <w:b w:val="0"/>
          <w:spacing w:val="-3"/>
          <w:sz w:val="24"/>
          <w:szCs w:val="24"/>
          <w:lang w:eastAsia="en-US"/>
        </w:rPr>
        <w:t xml:space="preserve">Environmental Aid Guidelines </w:t>
      </w:r>
      <w:r w:rsidRPr="00167511">
        <w:rPr>
          <w:rFonts w:ascii="Times New Roman" w:hAnsi="Times New Roman"/>
          <w:b w:val="0"/>
          <w:spacing w:val="-3"/>
          <w:sz w:val="24"/>
          <w:szCs w:val="24"/>
          <w:lang w:eastAsia="en-US"/>
        </w:rPr>
        <w:t>and the GBER (</w:t>
      </w:r>
      <w:r w:rsidR="009B1F31" w:rsidRPr="00167511">
        <w:rPr>
          <w:rFonts w:ascii="Times New Roman" w:hAnsi="Times New Roman"/>
          <w:b w:val="0"/>
          <w:spacing w:val="-3"/>
          <w:sz w:val="24"/>
          <w:szCs w:val="24"/>
          <w:lang w:eastAsia="en-US"/>
        </w:rPr>
        <w:t xml:space="preserve">environmental aid </w:t>
      </w:r>
      <w:r w:rsidRPr="00167511">
        <w:rPr>
          <w:rFonts w:ascii="Times New Roman" w:hAnsi="Times New Roman"/>
          <w:b w:val="0"/>
          <w:spacing w:val="-3"/>
          <w:sz w:val="24"/>
          <w:szCs w:val="24"/>
          <w:lang w:eastAsia="en-US"/>
        </w:rPr>
        <w:t>measures) on issues other than those covered in the previous questions</w:t>
      </w:r>
      <w:r w:rsidR="009B1F31" w:rsidRPr="00167511">
        <w:rPr>
          <w:rFonts w:ascii="Times New Roman" w:hAnsi="Times New Roman"/>
          <w:b w:val="0"/>
          <w:spacing w:val="-3"/>
          <w:sz w:val="24"/>
          <w:szCs w:val="24"/>
          <w:lang w:eastAsia="en-US"/>
        </w:rPr>
        <w:t>?</w:t>
      </w:r>
    </w:p>
    <w:p w14:paraId="6B6223FE" w14:textId="77777777" w:rsidR="009B1F31" w:rsidRPr="00D375A5" w:rsidRDefault="009B1F31" w:rsidP="00481ECF">
      <w:pPr>
        <w:jc w:val="both"/>
        <w:rPr>
          <w:lang w:eastAsia="en-US"/>
        </w:rPr>
      </w:pPr>
    </w:p>
    <w:p w14:paraId="2F0BAB87" w14:textId="77777777" w:rsidR="009B1F31" w:rsidRPr="00167511" w:rsidRDefault="00D46BD6" w:rsidP="00481ECF">
      <w:pPr>
        <w:pStyle w:val="Heading2"/>
        <w:numPr>
          <w:ilvl w:val="1"/>
          <w:numId w:val="18"/>
        </w:numPr>
        <w:jc w:val="both"/>
        <w:rPr>
          <w:rFonts w:ascii="Times New Roman" w:hAnsi="Times New Roman"/>
          <w:b w:val="0"/>
          <w:spacing w:val="-3"/>
          <w:sz w:val="24"/>
          <w:szCs w:val="24"/>
          <w:lang w:eastAsia="en-US"/>
        </w:rPr>
      </w:pPr>
      <w:r w:rsidRPr="00167511">
        <w:rPr>
          <w:rFonts w:ascii="Times New Roman" w:hAnsi="Times New Roman"/>
          <w:b w:val="0"/>
          <w:spacing w:val="-3"/>
          <w:sz w:val="24"/>
          <w:szCs w:val="24"/>
          <w:lang w:eastAsia="en-US"/>
        </w:rPr>
        <w:t xml:space="preserve">Please provide copies of any documents or studies which may be relevant for assessing the application of the </w:t>
      </w:r>
      <w:r w:rsidR="009B1F31" w:rsidRPr="00167511">
        <w:rPr>
          <w:rFonts w:ascii="Times New Roman" w:hAnsi="Times New Roman"/>
          <w:b w:val="0"/>
          <w:spacing w:val="-3"/>
          <w:sz w:val="24"/>
          <w:szCs w:val="24"/>
          <w:lang w:eastAsia="en-US"/>
        </w:rPr>
        <w:t>Environmental Aid</w:t>
      </w:r>
      <w:r w:rsidRPr="00167511">
        <w:rPr>
          <w:rFonts w:ascii="Times New Roman" w:hAnsi="Times New Roman"/>
          <w:b w:val="0"/>
          <w:spacing w:val="-3"/>
          <w:sz w:val="24"/>
          <w:szCs w:val="24"/>
          <w:lang w:eastAsia="en-US"/>
        </w:rPr>
        <w:t xml:space="preserve"> Guidelines and the GBER and contributing to the reflection on its future revision</w:t>
      </w:r>
      <w:r w:rsidR="009B1F31" w:rsidRPr="00167511">
        <w:rPr>
          <w:rFonts w:ascii="Times New Roman" w:hAnsi="Times New Roman"/>
          <w:b w:val="0"/>
          <w:spacing w:val="-3"/>
          <w:sz w:val="24"/>
          <w:szCs w:val="24"/>
          <w:lang w:eastAsia="en-US"/>
        </w:rPr>
        <w:t>.</w:t>
      </w:r>
    </w:p>
    <w:p w14:paraId="6DC03561" w14:textId="77777777" w:rsidR="009B1F31" w:rsidRPr="00D375A5" w:rsidRDefault="009B1F31" w:rsidP="00481ECF">
      <w:pPr>
        <w:jc w:val="both"/>
        <w:rPr>
          <w:lang w:eastAsia="en-US"/>
        </w:rPr>
      </w:pPr>
    </w:p>
    <w:p w14:paraId="01CCB431" w14:textId="77777777" w:rsidR="00D46BD6" w:rsidRPr="00167511" w:rsidRDefault="00D46BD6" w:rsidP="00481ECF">
      <w:pPr>
        <w:pStyle w:val="Heading2"/>
        <w:numPr>
          <w:ilvl w:val="1"/>
          <w:numId w:val="18"/>
        </w:numPr>
        <w:jc w:val="both"/>
        <w:rPr>
          <w:rFonts w:ascii="Times New Roman" w:hAnsi="Times New Roman"/>
          <w:b w:val="0"/>
          <w:spacing w:val="-3"/>
          <w:sz w:val="24"/>
          <w:szCs w:val="24"/>
          <w:lang w:eastAsia="en-US"/>
        </w:rPr>
      </w:pPr>
      <w:r w:rsidRPr="00167511">
        <w:rPr>
          <w:rFonts w:ascii="Times New Roman" w:hAnsi="Times New Roman"/>
          <w:b w:val="0"/>
          <w:spacing w:val="-3"/>
          <w:sz w:val="24"/>
          <w:szCs w:val="24"/>
          <w:lang w:eastAsia="en-US"/>
        </w:rPr>
        <w:t>Please indicate whether the Commission services may contact you for further details on the informat</w:t>
      </w:r>
      <w:r w:rsidR="009B1F31" w:rsidRPr="00167511">
        <w:rPr>
          <w:rFonts w:ascii="Times New Roman" w:hAnsi="Times New Roman"/>
          <w:b w:val="0"/>
          <w:spacing w:val="-3"/>
          <w:sz w:val="24"/>
          <w:szCs w:val="24"/>
          <w:lang w:eastAsia="en-US"/>
        </w:rPr>
        <w:t>ion submitted, if required.</w:t>
      </w:r>
    </w:p>
    <w:p w14:paraId="25296949" w14:textId="77777777" w:rsidR="009B1F31" w:rsidRPr="00D375A5" w:rsidRDefault="009B1F31" w:rsidP="00481ECF">
      <w:pPr>
        <w:jc w:val="both"/>
        <w:rPr>
          <w:lang w:eastAsia="en-US"/>
        </w:rPr>
      </w:pPr>
    </w:p>
    <w:p w14:paraId="40B8D2D0" w14:textId="38E1BD71" w:rsidR="00D46BD6" w:rsidRPr="004827EE" w:rsidRDefault="00D46BD6" w:rsidP="00F06A3C">
      <w:pPr>
        <w:widowControl/>
        <w:autoSpaceDE/>
        <w:autoSpaceDN/>
        <w:adjustRightInd/>
        <w:spacing w:after="240"/>
        <w:ind w:left="540" w:firstLine="180"/>
        <w:jc w:val="both"/>
        <w:rPr>
          <w:rFonts w:ascii="Times New Roman" w:hAnsi="Times New Roman" w:cs="Times New Roman"/>
          <w:color w:val="4F81BD" w:themeColor="accent1"/>
          <w:sz w:val="24"/>
          <w:szCs w:val="24"/>
          <w:lang w:eastAsia="en-US"/>
        </w:rPr>
      </w:pPr>
      <w:r w:rsidRPr="004827EE">
        <w:rPr>
          <w:rFonts w:ascii="Times New Roman" w:hAnsi="Times New Roman" w:cs="Times New Roman"/>
          <w:color w:val="4F81BD" w:themeColor="accent1"/>
          <w:sz w:val="24"/>
          <w:szCs w:val="24"/>
          <w:lang w:eastAsia="en-US"/>
        </w:rPr>
        <w:t>Yes</w:t>
      </w:r>
      <w:r w:rsidRPr="004827EE">
        <w:rPr>
          <w:rFonts w:ascii="Times New Roman" w:hAnsi="Times New Roman" w:cs="Times New Roman"/>
          <w:color w:val="4F81BD" w:themeColor="accent1"/>
          <w:sz w:val="24"/>
          <w:szCs w:val="24"/>
          <w:lang w:val="fr-FR" w:eastAsia="en-US"/>
        </w:rPr>
        <w:t></w:t>
      </w:r>
      <w:r w:rsidRPr="004827EE">
        <w:rPr>
          <w:rFonts w:ascii="Times New Roman" w:hAnsi="Times New Roman" w:cs="Times New Roman"/>
          <w:color w:val="4F81BD" w:themeColor="accent1"/>
          <w:sz w:val="24"/>
          <w:szCs w:val="24"/>
          <w:lang w:eastAsia="en-US"/>
        </w:rPr>
        <w:t xml:space="preserve">  </w:t>
      </w:r>
    </w:p>
    <w:p w14:paraId="0D7C5660" w14:textId="77777777" w:rsidR="00D46BD6" w:rsidRDefault="00D46BD6" w:rsidP="00481ECF">
      <w:pPr>
        <w:widowControl/>
        <w:autoSpaceDE/>
        <w:autoSpaceDN/>
        <w:adjustRightInd/>
        <w:jc w:val="both"/>
        <w:rPr>
          <w:rFonts w:ascii="Times New Roman" w:hAnsi="Times New Roman" w:cs="Times New Roman"/>
          <w:sz w:val="24"/>
          <w:szCs w:val="24"/>
        </w:rPr>
      </w:pPr>
    </w:p>
    <w:p w14:paraId="760A480F" w14:textId="77777777" w:rsidR="006B19F7" w:rsidRPr="00167511" w:rsidRDefault="006B19F7" w:rsidP="00481ECF">
      <w:pPr>
        <w:widowControl/>
        <w:autoSpaceDE/>
        <w:autoSpaceDN/>
        <w:adjustRightInd/>
        <w:jc w:val="both"/>
        <w:rPr>
          <w:rFonts w:ascii="Times New Roman" w:hAnsi="Times New Roman" w:cs="Times New Roman"/>
          <w:sz w:val="24"/>
          <w:szCs w:val="24"/>
        </w:rPr>
      </w:pPr>
    </w:p>
    <w:p w14:paraId="037B6795" w14:textId="77777777" w:rsidR="002F07B9" w:rsidRPr="00167511" w:rsidRDefault="00D46BD6" w:rsidP="00481ECF">
      <w:pPr>
        <w:shd w:val="clear" w:color="auto" w:fill="FFFFFF"/>
        <w:spacing w:line="264" w:lineRule="exact"/>
        <w:jc w:val="both"/>
        <w:rPr>
          <w:rFonts w:ascii="Times New Roman" w:hAnsi="Times New Roman" w:cs="Times New Roman"/>
          <w:spacing w:val="-3"/>
          <w:lang w:eastAsia="en-US"/>
        </w:rPr>
      </w:pPr>
      <w:r w:rsidRPr="00167511">
        <w:rPr>
          <w:rFonts w:ascii="Times New Roman" w:hAnsi="Times New Roman" w:cs="Times New Roman"/>
          <w:b/>
          <w:sz w:val="24"/>
          <w:szCs w:val="24"/>
        </w:rPr>
        <w:t>THANK YOU FOR RESPONDING TO THIS QUESTIONNAIRE.</w:t>
      </w:r>
    </w:p>
    <w:sectPr w:rsidR="002F07B9" w:rsidRPr="00167511">
      <w:footerReference w:type="even" r:id="rId13"/>
      <w:footerReference w:type="default" r:id="rId14"/>
      <w:pgSz w:w="11909" w:h="16834"/>
      <w:pgMar w:top="1440" w:right="824" w:bottom="720" w:left="1154" w:header="720" w:footer="720" w:gutter="0"/>
      <w:cols w:space="6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16FA71" w14:textId="77777777" w:rsidR="00DE431E" w:rsidRDefault="00DE431E" w:rsidP="004F5D90">
      <w:r>
        <w:separator/>
      </w:r>
    </w:p>
  </w:endnote>
  <w:endnote w:type="continuationSeparator" w:id="0">
    <w:p w14:paraId="75A60A7D" w14:textId="77777777" w:rsidR="00DE431E" w:rsidRDefault="00DE431E" w:rsidP="004F5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0000000000000000000"/>
    <w:charset w:val="01"/>
    <w:family w:val="roman"/>
    <w:notTrueType/>
    <w:pitch w:val="variable"/>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Tahoma">
    <w:panose1 w:val="020B0604030504040204"/>
    <w:charset w:val="00"/>
    <w:family w:val="auto"/>
    <w:pitch w:val="variable"/>
    <w:sig w:usb0="E1002AFF" w:usb1="C000605B" w:usb2="00000029" w:usb3="00000000" w:csb0="0001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361858" w14:textId="77777777" w:rsidR="00DE431E" w:rsidRDefault="00DE431E" w:rsidP="00B4179B">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end"/>
    </w:r>
  </w:p>
  <w:p w14:paraId="7A509359" w14:textId="77777777" w:rsidR="00DE431E" w:rsidRDefault="00DE431E" w:rsidP="004F5D90">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3B1758" w14:textId="77777777" w:rsidR="00DE431E" w:rsidRDefault="00DE431E" w:rsidP="00B4179B">
    <w:pPr>
      <w:pStyle w:val="Footer"/>
      <w:framePr w:wrap="around" w:vAnchor="text" w:hAnchor="margin" w:xAlign="right" w:y="1"/>
      <w:rPr>
        <w:rStyle w:val="PageNumber"/>
        <w:rFonts w:cs="Arial"/>
      </w:rPr>
    </w:pPr>
    <w:r>
      <w:rPr>
        <w:rStyle w:val="PageNumber"/>
        <w:rFonts w:cs="Arial"/>
      </w:rPr>
      <w:fldChar w:fldCharType="begin"/>
    </w:r>
    <w:r>
      <w:rPr>
        <w:rStyle w:val="PageNumber"/>
        <w:rFonts w:cs="Arial"/>
      </w:rPr>
      <w:instrText xml:space="preserve">PAGE  </w:instrText>
    </w:r>
    <w:r>
      <w:rPr>
        <w:rStyle w:val="PageNumber"/>
        <w:rFonts w:cs="Arial"/>
      </w:rPr>
      <w:fldChar w:fldCharType="separate"/>
    </w:r>
    <w:r w:rsidR="00B9289E">
      <w:rPr>
        <w:rStyle w:val="PageNumber"/>
        <w:rFonts w:cs="Arial"/>
        <w:noProof/>
      </w:rPr>
      <w:t>2</w:t>
    </w:r>
    <w:r>
      <w:rPr>
        <w:rStyle w:val="PageNumber"/>
        <w:rFonts w:cs="Arial"/>
      </w:rPr>
      <w:fldChar w:fldCharType="end"/>
    </w:r>
  </w:p>
  <w:p w14:paraId="45FB3EAC" w14:textId="77777777" w:rsidR="00DE431E" w:rsidRDefault="00DE431E" w:rsidP="004F5D90">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41639F" w14:textId="77777777" w:rsidR="00DE431E" w:rsidRDefault="00DE431E" w:rsidP="004F5D90">
      <w:r>
        <w:separator/>
      </w:r>
    </w:p>
  </w:footnote>
  <w:footnote w:type="continuationSeparator" w:id="0">
    <w:p w14:paraId="6C763D70" w14:textId="77777777" w:rsidR="00DE431E" w:rsidRDefault="00DE431E" w:rsidP="004F5D90">
      <w:r>
        <w:continuationSeparator/>
      </w:r>
    </w:p>
  </w:footnote>
  <w:footnote w:id="1">
    <w:p w14:paraId="6FF7FCEF" w14:textId="77777777" w:rsidR="00DE431E" w:rsidRPr="00EF4947" w:rsidRDefault="00DE431E" w:rsidP="004F5D90">
      <w:pPr>
        <w:pStyle w:val="FootnoteText"/>
        <w:spacing w:after="0"/>
        <w:rPr>
          <w:lang w:val="pt-PT"/>
        </w:rPr>
      </w:pPr>
      <w:r>
        <w:rPr>
          <w:rStyle w:val="FootnoteReference"/>
        </w:rPr>
        <w:footnoteRef/>
      </w:r>
      <w:r w:rsidRPr="00481ECF">
        <w:rPr>
          <w:lang w:val="pt-PT"/>
        </w:rPr>
        <w:t xml:space="preserve"> </w:t>
      </w:r>
      <w:r w:rsidRPr="00481ECF">
        <w:rPr>
          <w:szCs w:val="24"/>
          <w:lang w:val="pt-PT"/>
        </w:rPr>
        <w:t xml:space="preserve">COM(2012) 209 </w:t>
      </w:r>
      <w:r w:rsidRPr="00481ECF">
        <w:rPr>
          <w:lang w:val="pt-PT"/>
        </w:rPr>
        <w:t>final</w:t>
      </w:r>
    </w:p>
  </w:footnote>
  <w:footnote w:id="2">
    <w:p w14:paraId="17AF5B3B" w14:textId="77777777" w:rsidR="00DE431E" w:rsidRPr="00EF4947" w:rsidRDefault="00DE431E" w:rsidP="00481ECF">
      <w:pPr>
        <w:pStyle w:val="FootnoteText"/>
        <w:spacing w:after="0"/>
        <w:rPr>
          <w:lang w:val="pt-PT"/>
        </w:rPr>
      </w:pPr>
      <w:r>
        <w:rPr>
          <w:rStyle w:val="FootnoteReference"/>
        </w:rPr>
        <w:footnoteRef/>
      </w:r>
      <w:r w:rsidRPr="00481ECF">
        <w:rPr>
          <w:lang w:val="pt-PT"/>
        </w:rPr>
        <w:t xml:space="preserve"> http://eur-lex.europa.eu/LexUriServ/LexUriServ.do?uri=OJ:C:2008:082:0001:0033:EN:PDF</w:t>
      </w:r>
    </w:p>
  </w:footnote>
  <w:footnote w:id="3">
    <w:p w14:paraId="3D4BAA65" w14:textId="77777777" w:rsidR="00DE431E" w:rsidRPr="00EF4947" w:rsidRDefault="00DE431E">
      <w:pPr>
        <w:pStyle w:val="FootnoteText"/>
        <w:rPr>
          <w:lang w:val="pt-PT"/>
        </w:rPr>
      </w:pPr>
      <w:r>
        <w:rPr>
          <w:rStyle w:val="FootnoteReference"/>
        </w:rPr>
        <w:footnoteRef/>
      </w:r>
      <w:r w:rsidRPr="00481ECF">
        <w:rPr>
          <w:lang w:val="pt-PT"/>
        </w:rPr>
        <w:t xml:space="preserve"> http://eur-lex.europa.eu/LexUriServ/LexUriServ.do?uri=OJ:L:2008:214:0003:0047:EN:PDF</w:t>
      </w:r>
    </w:p>
  </w:footnote>
  <w:footnote w:id="4">
    <w:p w14:paraId="1AD4B4DE" w14:textId="77777777" w:rsidR="00DE431E" w:rsidRDefault="00DE431E" w:rsidP="00481ECF">
      <w:pPr>
        <w:pStyle w:val="FootnoteText"/>
        <w:spacing w:after="0"/>
      </w:pPr>
      <w:r>
        <w:rPr>
          <w:rStyle w:val="FootnoteReference"/>
        </w:rPr>
        <w:footnoteRef/>
      </w:r>
      <w:r>
        <w:t xml:space="preserve"> </w:t>
      </w:r>
      <w:r w:rsidRPr="001427A1">
        <w:rPr>
          <w:szCs w:val="24"/>
        </w:rPr>
        <w:t>OJ L 145, 31 May 2001, p. 43.</w:t>
      </w:r>
    </w:p>
  </w:footnote>
  <w:footnote w:id="5">
    <w:p w14:paraId="6D2B69C2" w14:textId="77777777" w:rsidR="00DE431E" w:rsidRDefault="00DE431E" w:rsidP="003F189C">
      <w:pPr>
        <w:pStyle w:val="FootnoteText"/>
      </w:pPr>
      <w:r>
        <w:rPr>
          <w:rStyle w:val="FootnoteReference"/>
        </w:rPr>
        <w:footnoteRef/>
      </w:r>
      <w:r>
        <w:t xml:space="preserve"> NACE is the </w:t>
      </w:r>
      <w:r w:rsidRPr="00F56572">
        <w:t>European industry standard classification system</w:t>
      </w:r>
      <w:r>
        <w:t>.</w:t>
      </w:r>
    </w:p>
  </w:footnote>
  <w:footnote w:id="6">
    <w:p w14:paraId="3DC655A2" w14:textId="29B649D1" w:rsidR="00DE431E" w:rsidRPr="002A3A71" w:rsidRDefault="00DE431E">
      <w:pPr>
        <w:pStyle w:val="FootnoteText"/>
        <w:rPr>
          <w:lang w:val="en-US"/>
        </w:rPr>
      </w:pPr>
      <w:r>
        <w:rPr>
          <w:rStyle w:val="FootnoteReference"/>
        </w:rPr>
        <w:footnoteRef/>
      </w:r>
      <w:r>
        <w:t xml:space="preserve"> </w:t>
      </w:r>
      <w:r>
        <w:rPr>
          <w:lang w:val="en-US"/>
        </w:rPr>
        <w:t xml:space="preserve">See CAN-E position paper “The need for a 2030 Renewable energy binding target”, attached </w:t>
      </w:r>
    </w:p>
  </w:footnote>
  <w:footnote w:id="7">
    <w:p w14:paraId="358531C3" w14:textId="77777777" w:rsidR="00DE431E" w:rsidRDefault="00DE431E" w:rsidP="009E4308">
      <w:pPr>
        <w:pStyle w:val="FootnoteText"/>
      </w:pPr>
      <w:r>
        <w:rPr>
          <w:rStyle w:val="FootnoteReference"/>
        </w:rPr>
        <w:footnoteRef/>
      </w:r>
      <w:r>
        <w:t xml:space="preserve"> </w:t>
      </w:r>
      <w:r>
        <w:tab/>
        <w:t xml:space="preserve">The de </w:t>
      </w:r>
      <w:proofErr w:type="spellStart"/>
      <w:r>
        <w:t>minimis</w:t>
      </w:r>
      <w:proofErr w:type="spellEnd"/>
      <w:r>
        <w:t xml:space="preserve"> threshold amounts to 200.000 € per undertaking over three years. See Commission Regulation (EC) No 1998/2006 of 15 December 2006 on the application of Articles 87 and 88 of the Treaty to </w:t>
      </w:r>
      <w:r w:rsidRPr="00031CEB">
        <w:rPr>
          <w:i/>
        </w:rPr>
        <w:t xml:space="preserve">de </w:t>
      </w:r>
      <w:proofErr w:type="spellStart"/>
      <w:r w:rsidRPr="00031CEB">
        <w:rPr>
          <w:i/>
        </w:rPr>
        <w:t>minimis</w:t>
      </w:r>
      <w:proofErr w:type="spellEnd"/>
      <w:r w:rsidRPr="00031CEB">
        <w:rPr>
          <w:i/>
        </w:rPr>
        <w:t xml:space="preserve"> </w:t>
      </w:r>
      <w:r>
        <w:t>aid</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5E7E7DB8"/>
    <w:lvl w:ilvl="0">
      <w:start w:val="1"/>
      <w:numFmt w:val="decimal"/>
      <w:pStyle w:val="Heading9"/>
      <w:lvlText w:val="%1."/>
      <w:lvlJc w:val="left"/>
      <w:pPr>
        <w:tabs>
          <w:tab w:val="num" w:pos="360"/>
        </w:tabs>
        <w:ind w:left="360" w:hanging="360"/>
      </w:pPr>
      <w:rPr>
        <w:rFonts w:cs="Times New Roman"/>
      </w:rPr>
    </w:lvl>
  </w:abstractNum>
  <w:abstractNum w:abstractNumId="1">
    <w:nsid w:val="FFFFFF89"/>
    <w:multiLevelType w:val="singleLevel"/>
    <w:tmpl w:val="9AFAEF02"/>
    <w:lvl w:ilvl="0">
      <w:start w:val="1"/>
      <w:numFmt w:val="bullet"/>
      <w:lvlText w:val=""/>
      <w:lvlJc w:val="left"/>
      <w:pPr>
        <w:tabs>
          <w:tab w:val="num" w:pos="360"/>
        </w:tabs>
        <w:ind w:left="360" w:hanging="360"/>
      </w:pPr>
      <w:rPr>
        <w:rFonts w:ascii="Symbol" w:hAnsi="Symbol" w:hint="default"/>
      </w:rPr>
    </w:lvl>
  </w:abstractNum>
  <w:abstractNum w:abstractNumId="2">
    <w:nsid w:val="09467E1C"/>
    <w:multiLevelType w:val="hybridMultilevel"/>
    <w:tmpl w:val="5F10422A"/>
    <w:lvl w:ilvl="0" w:tplc="B2FA93F8">
      <w:start w:val="1"/>
      <w:numFmt w:val="bullet"/>
      <w:lvlText w:val=""/>
      <w:lvlJc w:val="left"/>
      <w:pPr>
        <w:ind w:left="720" w:hanging="360"/>
      </w:pPr>
      <w:rPr>
        <w:rFonts w:ascii="Symbol" w:hAnsi="Symbol" w:hint="default"/>
        <w:sz w:val="20"/>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2E57F92"/>
    <w:multiLevelType w:val="hybridMultilevel"/>
    <w:tmpl w:val="EE68C506"/>
    <w:lvl w:ilvl="0" w:tplc="08090011">
      <w:start w:val="1"/>
      <w:numFmt w:val="decimal"/>
      <w:lvlText w:val="%1)"/>
      <w:lvlJc w:val="left"/>
      <w:pPr>
        <w:ind w:left="797" w:hanging="360"/>
      </w:pPr>
      <w:rPr>
        <w:rFonts w:cs="Times New Roman"/>
      </w:rPr>
    </w:lvl>
    <w:lvl w:ilvl="1" w:tplc="08090019" w:tentative="1">
      <w:start w:val="1"/>
      <w:numFmt w:val="lowerLetter"/>
      <w:lvlText w:val="%2."/>
      <w:lvlJc w:val="left"/>
      <w:pPr>
        <w:ind w:left="1517" w:hanging="360"/>
      </w:pPr>
      <w:rPr>
        <w:rFonts w:cs="Times New Roman"/>
      </w:rPr>
    </w:lvl>
    <w:lvl w:ilvl="2" w:tplc="0809001B" w:tentative="1">
      <w:start w:val="1"/>
      <w:numFmt w:val="lowerRoman"/>
      <w:lvlText w:val="%3."/>
      <w:lvlJc w:val="right"/>
      <w:pPr>
        <w:ind w:left="2237" w:hanging="180"/>
      </w:pPr>
      <w:rPr>
        <w:rFonts w:cs="Times New Roman"/>
      </w:rPr>
    </w:lvl>
    <w:lvl w:ilvl="3" w:tplc="0809000F" w:tentative="1">
      <w:start w:val="1"/>
      <w:numFmt w:val="decimal"/>
      <w:lvlText w:val="%4."/>
      <w:lvlJc w:val="left"/>
      <w:pPr>
        <w:ind w:left="2957" w:hanging="360"/>
      </w:pPr>
      <w:rPr>
        <w:rFonts w:cs="Times New Roman"/>
      </w:rPr>
    </w:lvl>
    <w:lvl w:ilvl="4" w:tplc="08090019" w:tentative="1">
      <w:start w:val="1"/>
      <w:numFmt w:val="lowerLetter"/>
      <w:lvlText w:val="%5."/>
      <w:lvlJc w:val="left"/>
      <w:pPr>
        <w:ind w:left="3677" w:hanging="360"/>
      </w:pPr>
      <w:rPr>
        <w:rFonts w:cs="Times New Roman"/>
      </w:rPr>
    </w:lvl>
    <w:lvl w:ilvl="5" w:tplc="0809001B" w:tentative="1">
      <w:start w:val="1"/>
      <w:numFmt w:val="lowerRoman"/>
      <w:lvlText w:val="%6."/>
      <w:lvlJc w:val="right"/>
      <w:pPr>
        <w:ind w:left="4397" w:hanging="180"/>
      </w:pPr>
      <w:rPr>
        <w:rFonts w:cs="Times New Roman"/>
      </w:rPr>
    </w:lvl>
    <w:lvl w:ilvl="6" w:tplc="0809000F" w:tentative="1">
      <w:start w:val="1"/>
      <w:numFmt w:val="decimal"/>
      <w:lvlText w:val="%7."/>
      <w:lvlJc w:val="left"/>
      <w:pPr>
        <w:ind w:left="5117" w:hanging="360"/>
      </w:pPr>
      <w:rPr>
        <w:rFonts w:cs="Times New Roman"/>
      </w:rPr>
    </w:lvl>
    <w:lvl w:ilvl="7" w:tplc="08090019" w:tentative="1">
      <w:start w:val="1"/>
      <w:numFmt w:val="lowerLetter"/>
      <w:lvlText w:val="%8."/>
      <w:lvlJc w:val="left"/>
      <w:pPr>
        <w:ind w:left="5837" w:hanging="360"/>
      </w:pPr>
      <w:rPr>
        <w:rFonts w:cs="Times New Roman"/>
      </w:rPr>
    </w:lvl>
    <w:lvl w:ilvl="8" w:tplc="0809001B" w:tentative="1">
      <w:start w:val="1"/>
      <w:numFmt w:val="lowerRoman"/>
      <w:lvlText w:val="%9."/>
      <w:lvlJc w:val="right"/>
      <w:pPr>
        <w:ind w:left="6557" w:hanging="180"/>
      </w:pPr>
      <w:rPr>
        <w:rFonts w:cs="Times New Roman"/>
      </w:rPr>
    </w:lvl>
  </w:abstractNum>
  <w:abstractNum w:abstractNumId="4">
    <w:nsid w:val="14D9042F"/>
    <w:multiLevelType w:val="hybridMultilevel"/>
    <w:tmpl w:val="93884AE4"/>
    <w:lvl w:ilvl="0" w:tplc="08090019">
      <w:start w:val="1"/>
      <w:numFmt w:val="lowerLetter"/>
      <w:lvlText w:val="%1."/>
      <w:lvlJc w:val="left"/>
      <w:pPr>
        <w:tabs>
          <w:tab w:val="num" w:pos="720"/>
        </w:tabs>
        <w:ind w:left="720" w:hanging="360"/>
      </w:pPr>
      <w:rPr>
        <w:rFonts w:cs="Times New Roman" w:hint="default"/>
      </w:rPr>
    </w:lvl>
    <w:lvl w:ilvl="1" w:tplc="A030D9EC">
      <w:start w:val="1"/>
      <w:numFmt w:val="bullet"/>
      <w:lvlText w:val="-"/>
      <w:lvlJc w:val="left"/>
      <w:pPr>
        <w:tabs>
          <w:tab w:val="num" w:pos="1440"/>
        </w:tabs>
        <w:ind w:left="1440" w:hanging="360"/>
      </w:pPr>
      <w:rPr>
        <w:rFonts w:ascii="Shruti" w:hAnsi="Shrut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15DB1C5B"/>
    <w:multiLevelType w:val="hybridMultilevel"/>
    <w:tmpl w:val="C7269DC2"/>
    <w:lvl w:ilvl="0" w:tplc="08090019">
      <w:start w:val="1"/>
      <w:numFmt w:val="lowerLetter"/>
      <w:lvlText w:val="%1."/>
      <w:lvlJc w:val="left"/>
      <w:pPr>
        <w:tabs>
          <w:tab w:val="num" w:pos="720"/>
        </w:tabs>
        <w:ind w:left="720" w:hanging="360"/>
      </w:pPr>
      <w:rPr>
        <w:rFonts w:cs="Times New Roman" w:hint="default"/>
      </w:rPr>
    </w:lvl>
    <w:lvl w:ilvl="1" w:tplc="A030D9EC">
      <w:start w:val="1"/>
      <w:numFmt w:val="bullet"/>
      <w:lvlText w:val="-"/>
      <w:lvlJc w:val="left"/>
      <w:pPr>
        <w:tabs>
          <w:tab w:val="num" w:pos="1440"/>
        </w:tabs>
        <w:ind w:left="1440" w:hanging="360"/>
      </w:pPr>
      <w:rPr>
        <w:rFonts w:ascii="Shruti" w:hAnsi="Shrut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166B2C16"/>
    <w:multiLevelType w:val="singleLevel"/>
    <w:tmpl w:val="768432F4"/>
    <w:lvl w:ilvl="0">
      <w:start w:val="1"/>
      <w:numFmt w:val="lowerLetter"/>
      <w:lvlText w:val="%1)"/>
      <w:legacy w:legacy="1" w:legacySpace="0" w:legacyIndent="202"/>
      <w:lvlJc w:val="left"/>
      <w:rPr>
        <w:rFonts w:ascii="Arial" w:hAnsi="Arial" w:cs="Arial" w:hint="default"/>
        <w:sz w:val="20"/>
        <w:szCs w:val="20"/>
      </w:rPr>
    </w:lvl>
  </w:abstractNum>
  <w:abstractNum w:abstractNumId="7">
    <w:nsid w:val="18407D23"/>
    <w:multiLevelType w:val="singleLevel"/>
    <w:tmpl w:val="8340955E"/>
    <w:lvl w:ilvl="0">
      <w:start w:val="1"/>
      <w:numFmt w:val="lowerLetter"/>
      <w:lvlText w:val="%1)"/>
      <w:legacy w:legacy="1" w:legacySpace="0" w:legacyIndent="202"/>
      <w:lvlJc w:val="left"/>
      <w:rPr>
        <w:rFonts w:ascii="Arial" w:hAnsi="Arial" w:cs="Arial" w:hint="default"/>
        <w:sz w:val="20"/>
        <w:szCs w:val="20"/>
      </w:rPr>
    </w:lvl>
  </w:abstractNum>
  <w:abstractNum w:abstractNumId="8">
    <w:nsid w:val="2BBC7A0A"/>
    <w:multiLevelType w:val="multilevel"/>
    <w:tmpl w:val="873A3770"/>
    <w:lvl w:ilvl="0">
      <w:start w:val="1"/>
      <w:numFmt w:val="upperLetter"/>
      <w:lvlText w:val="%1."/>
      <w:lvlJc w:val="left"/>
      <w:pPr>
        <w:tabs>
          <w:tab w:val="num" w:pos="360"/>
        </w:tabs>
        <w:ind w:left="360" w:hanging="360"/>
      </w:pPr>
      <w:rPr>
        <w:rFonts w:cs="Times New Roman" w:hint="default"/>
      </w:rPr>
    </w:lvl>
    <w:lvl w:ilvl="1">
      <w:start w:val="1"/>
      <w:numFmt w:val="decimal"/>
      <w:lvlRestart w:val="0"/>
      <w:lvlText w:val="%1.%2"/>
      <w:lvlJc w:val="left"/>
      <w:pPr>
        <w:tabs>
          <w:tab w:val="num" w:pos="792"/>
        </w:tabs>
        <w:ind w:left="792" w:hanging="432"/>
      </w:pPr>
      <w:rPr>
        <w:rFonts w:cs="Times New Roman" w:hint="default"/>
      </w:rPr>
    </w:lvl>
    <w:lvl w:ilvl="2">
      <w:start w:val="1"/>
      <w:numFmt w:val="decimal"/>
      <w:lvlText w:val="%1.%3."/>
      <w:lvlJc w:val="left"/>
      <w:pPr>
        <w:tabs>
          <w:tab w:val="num" w:pos="862"/>
        </w:tabs>
        <w:ind w:left="646" w:hanging="504"/>
      </w:pPr>
      <w:rPr>
        <w:rFonts w:ascii="Times New Roman" w:hAnsi="Times New Roman" w:cs="Times New Roman" w:hint="default"/>
        <w:b/>
        <w:sz w:val="24"/>
        <w:szCs w:val="24"/>
      </w:rPr>
    </w:lvl>
    <w:lvl w:ilvl="3">
      <w:start w:val="1"/>
      <w:numFmt w:val="decimal"/>
      <w:lvlText w:val="%1.%3.%4"/>
      <w:lvlJc w:val="left"/>
      <w:pPr>
        <w:tabs>
          <w:tab w:val="num" w:pos="1855"/>
        </w:tabs>
        <w:ind w:left="1783" w:hanging="648"/>
      </w:pPr>
      <w:rPr>
        <w:rFonts w:ascii="Times New Roman" w:hAnsi="Times New Roman" w:cs="Times New Roman" w:hint="default"/>
        <w:b/>
        <w:i/>
        <w:sz w:val="24"/>
        <w:szCs w:val="24"/>
      </w:rPr>
    </w:lvl>
    <w:lvl w:ilvl="4">
      <w:start w:val="1"/>
      <w:numFmt w:val="decimal"/>
      <w:lvlText w:val="%1.%3.%4.%5."/>
      <w:lvlJc w:val="left"/>
      <w:pPr>
        <w:tabs>
          <w:tab w:val="num" w:pos="2520"/>
        </w:tabs>
        <w:ind w:left="2232" w:hanging="792"/>
      </w:pPr>
      <w:rPr>
        <w:rFonts w:ascii="Times New Roman" w:hAnsi="Times New Roman" w:cs="Times New Roman" w:hint="default"/>
        <w:b/>
        <w:sz w:val="24"/>
        <w:szCs w:val="24"/>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
    <w:nsid w:val="2C6A2AC7"/>
    <w:multiLevelType w:val="multilevel"/>
    <w:tmpl w:val="D394858C"/>
    <w:lvl w:ilvl="0">
      <w:start w:val="1"/>
      <w:numFmt w:val="decimal"/>
      <w:pStyle w:val="Heading1"/>
      <w:lvlText w:val="%1"/>
      <w:lvlJc w:val="left"/>
      <w:pPr>
        <w:ind w:left="432" w:hanging="432"/>
      </w:pPr>
      <w:rPr>
        <w:rFonts w:cs="Times New Roman"/>
      </w:rPr>
    </w:lvl>
    <w:lvl w:ilvl="1">
      <w:start w:val="1"/>
      <w:numFmt w:val="decimal"/>
      <w:lvlText w:val="%1.%2"/>
      <w:lvlJc w:val="left"/>
      <w:pPr>
        <w:ind w:left="576" w:hanging="576"/>
      </w:pPr>
      <w:rPr>
        <w:rFonts w:ascii="Arial" w:hAnsi="Arial" w:cs="Arial" w:hint="default"/>
        <w:b w:val="0"/>
        <w:sz w:val="20"/>
        <w:szCs w:val="20"/>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0">
    <w:nsid w:val="3BFA37E7"/>
    <w:multiLevelType w:val="hybridMultilevel"/>
    <w:tmpl w:val="D19CE6A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49213714"/>
    <w:multiLevelType w:val="hybridMultilevel"/>
    <w:tmpl w:val="C7269DC2"/>
    <w:lvl w:ilvl="0" w:tplc="08090019">
      <w:start w:val="1"/>
      <w:numFmt w:val="lowerLetter"/>
      <w:lvlText w:val="%1."/>
      <w:lvlJc w:val="left"/>
      <w:pPr>
        <w:tabs>
          <w:tab w:val="num" w:pos="720"/>
        </w:tabs>
        <w:ind w:left="720" w:hanging="360"/>
      </w:pPr>
      <w:rPr>
        <w:rFonts w:cs="Times New Roman" w:hint="default"/>
      </w:rPr>
    </w:lvl>
    <w:lvl w:ilvl="1" w:tplc="A030D9EC">
      <w:start w:val="1"/>
      <w:numFmt w:val="bullet"/>
      <w:lvlText w:val="-"/>
      <w:lvlJc w:val="left"/>
      <w:pPr>
        <w:tabs>
          <w:tab w:val="num" w:pos="1440"/>
        </w:tabs>
        <w:ind w:left="1440" w:hanging="360"/>
      </w:pPr>
      <w:rPr>
        <w:rFonts w:ascii="Shruti" w:hAnsi="Shruti"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4AE04AC0"/>
    <w:multiLevelType w:val="hybridMultilevel"/>
    <w:tmpl w:val="EE68C506"/>
    <w:lvl w:ilvl="0" w:tplc="08090011">
      <w:start w:val="1"/>
      <w:numFmt w:val="decimal"/>
      <w:lvlText w:val="%1)"/>
      <w:lvlJc w:val="left"/>
      <w:pPr>
        <w:ind w:left="797" w:hanging="360"/>
      </w:pPr>
      <w:rPr>
        <w:rFonts w:cs="Times New Roman"/>
      </w:rPr>
    </w:lvl>
    <w:lvl w:ilvl="1" w:tplc="08090019" w:tentative="1">
      <w:start w:val="1"/>
      <w:numFmt w:val="lowerLetter"/>
      <w:lvlText w:val="%2."/>
      <w:lvlJc w:val="left"/>
      <w:pPr>
        <w:ind w:left="1517" w:hanging="360"/>
      </w:pPr>
      <w:rPr>
        <w:rFonts w:cs="Times New Roman"/>
      </w:rPr>
    </w:lvl>
    <w:lvl w:ilvl="2" w:tplc="0809001B" w:tentative="1">
      <w:start w:val="1"/>
      <w:numFmt w:val="lowerRoman"/>
      <w:lvlText w:val="%3."/>
      <w:lvlJc w:val="right"/>
      <w:pPr>
        <w:ind w:left="2237" w:hanging="180"/>
      </w:pPr>
      <w:rPr>
        <w:rFonts w:cs="Times New Roman"/>
      </w:rPr>
    </w:lvl>
    <w:lvl w:ilvl="3" w:tplc="0809000F" w:tentative="1">
      <w:start w:val="1"/>
      <w:numFmt w:val="decimal"/>
      <w:lvlText w:val="%4."/>
      <w:lvlJc w:val="left"/>
      <w:pPr>
        <w:ind w:left="2957" w:hanging="360"/>
      </w:pPr>
      <w:rPr>
        <w:rFonts w:cs="Times New Roman"/>
      </w:rPr>
    </w:lvl>
    <w:lvl w:ilvl="4" w:tplc="08090019" w:tentative="1">
      <w:start w:val="1"/>
      <w:numFmt w:val="lowerLetter"/>
      <w:lvlText w:val="%5."/>
      <w:lvlJc w:val="left"/>
      <w:pPr>
        <w:ind w:left="3677" w:hanging="360"/>
      </w:pPr>
      <w:rPr>
        <w:rFonts w:cs="Times New Roman"/>
      </w:rPr>
    </w:lvl>
    <w:lvl w:ilvl="5" w:tplc="0809001B" w:tentative="1">
      <w:start w:val="1"/>
      <w:numFmt w:val="lowerRoman"/>
      <w:lvlText w:val="%6."/>
      <w:lvlJc w:val="right"/>
      <w:pPr>
        <w:ind w:left="4397" w:hanging="180"/>
      </w:pPr>
      <w:rPr>
        <w:rFonts w:cs="Times New Roman"/>
      </w:rPr>
    </w:lvl>
    <w:lvl w:ilvl="6" w:tplc="0809000F" w:tentative="1">
      <w:start w:val="1"/>
      <w:numFmt w:val="decimal"/>
      <w:lvlText w:val="%7."/>
      <w:lvlJc w:val="left"/>
      <w:pPr>
        <w:ind w:left="5117" w:hanging="360"/>
      </w:pPr>
      <w:rPr>
        <w:rFonts w:cs="Times New Roman"/>
      </w:rPr>
    </w:lvl>
    <w:lvl w:ilvl="7" w:tplc="08090019" w:tentative="1">
      <w:start w:val="1"/>
      <w:numFmt w:val="lowerLetter"/>
      <w:lvlText w:val="%8."/>
      <w:lvlJc w:val="left"/>
      <w:pPr>
        <w:ind w:left="5837" w:hanging="360"/>
      </w:pPr>
      <w:rPr>
        <w:rFonts w:cs="Times New Roman"/>
      </w:rPr>
    </w:lvl>
    <w:lvl w:ilvl="8" w:tplc="0809001B" w:tentative="1">
      <w:start w:val="1"/>
      <w:numFmt w:val="lowerRoman"/>
      <w:lvlText w:val="%9."/>
      <w:lvlJc w:val="right"/>
      <w:pPr>
        <w:ind w:left="6557" w:hanging="180"/>
      </w:pPr>
      <w:rPr>
        <w:rFonts w:cs="Times New Roman"/>
      </w:rPr>
    </w:lvl>
  </w:abstractNum>
  <w:abstractNum w:abstractNumId="13">
    <w:nsid w:val="5AB93FB7"/>
    <w:multiLevelType w:val="multilevel"/>
    <w:tmpl w:val="B45E131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rPr>
    </w:lvl>
    <w:lvl w:ilvl="2">
      <w:start w:val="1"/>
      <w:numFmt w:val="decimal"/>
      <w:lvlRestart w:val="0"/>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b w:val="0"/>
        <w:i/>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4">
    <w:nsid w:val="640553F4"/>
    <w:multiLevelType w:val="hybridMultilevel"/>
    <w:tmpl w:val="C5002ACA"/>
    <w:lvl w:ilvl="0" w:tplc="FFFFFFFF">
      <w:start w:val="1"/>
      <w:numFmt w:val="decimal"/>
      <w:lvlText w:val="%1."/>
      <w:lvlJc w:val="left"/>
      <w:pPr>
        <w:tabs>
          <w:tab w:val="num" w:pos="480"/>
        </w:tabs>
        <w:ind w:left="480" w:hanging="360"/>
      </w:pPr>
      <w:rPr>
        <w:rFonts w:cs="Times New Roman" w:hint="default"/>
        <w:b w:val="0"/>
        <w:i w:val="0"/>
        <w:color w:val="auto"/>
        <w:sz w:val="24"/>
        <w:szCs w:val="24"/>
        <w:u w:val="none"/>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6E5C21E3"/>
    <w:multiLevelType w:val="singleLevel"/>
    <w:tmpl w:val="91AE4CCA"/>
    <w:name w:val="List Dash 2"/>
    <w:lvl w:ilvl="0">
      <w:start w:val="1"/>
      <w:numFmt w:val="bullet"/>
      <w:pStyle w:val="ListDash3"/>
      <w:lvlText w:val="–"/>
      <w:lvlJc w:val="left"/>
      <w:pPr>
        <w:tabs>
          <w:tab w:val="num" w:pos="2199"/>
        </w:tabs>
        <w:ind w:left="2199" w:hanging="283"/>
      </w:pPr>
      <w:rPr>
        <w:rFonts w:ascii="Times New Roman" w:hAnsi="Times New Roman"/>
      </w:rPr>
    </w:lvl>
  </w:abstractNum>
  <w:num w:numId="1">
    <w:abstractNumId w:val="0"/>
  </w:num>
  <w:num w:numId="2">
    <w:abstractNumId w:val="1"/>
  </w:num>
  <w:num w:numId="3">
    <w:abstractNumId w:val="0"/>
  </w:num>
  <w:num w:numId="4">
    <w:abstractNumId w:val="1"/>
  </w:num>
  <w:num w:numId="5">
    <w:abstractNumId w:val="0"/>
  </w:num>
  <w:num w:numId="6">
    <w:abstractNumId w:val="1"/>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7"/>
  </w:num>
  <w:num w:numId="17">
    <w:abstractNumId w:val="6"/>
  </w:num>
  <w:num w:numId="18">
    <w:abstractNumId w:val="9"/>
  </w:num>
  <w:num w:numId="19">
    <w:abstractNumId w:val="9"/>
  </w:num>
  <w:num w:numId="20">
    <w:abstractNumId w:val="13"/>
  </w:num>
  <w:num w:numId="21">
    <w:abstractNumId w:val="8"/>
  </w:num>
  <w:num w:numId="22">
    <w:abstractNumId w:val="11"/>
  </w:num>
  <w:num w:numId="23">
    <w:abstractNumId w:val="5"/>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4"/>
  </w:num>
  <w:num w:numId="35">
    <w:abstractNumId w:val="9"/>
  </w:num>
  <w:num w:numId="36">
    <w:abstractNumId w:val="9"/>
  </w:num>
  <w:num w:numId="37">
    <w:abstractNumId w:val="14"/>
  </w:num>
  <w:num w:numId="38">
    <w:abstractNumId w:val="9"/>
  </w:num>
  <w:num w:numId="39">
    <w:abstractNumId w:val="2"/>
  </w:num>
  <w:num w:numId="40">
    <w:abstractNumId w:val="0"/>
  </w:num>
  <w:num w:numId="41">
    <w:abstractNumId w:val="0"/>
  </w:num>
  <w:num w:numId="42">
    <w:abstractNumId w:val="10"/>
  </w:num>
  <w:num w:numId="43">
    <w:abstractNumId w:val="0"/>
  </w:num>
  <w:num w:numId="44">
    <w:abstractNumId w:val="0"/>
  </w:num>
  <w:num w:numId="45">
    <w:abstractNumId w:val="15"/>
  </w:num>
  <w:num w:numId="46">
    <w:abstractNumId w:val="12"/>
  </w:num>
  <w:num w:numId="47">
    <w:abstractNumId w:val="3"/>
  </w:num>
  <w:num w:numId="48">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F07B9"/>
    <w:rsid w:val="00003883"/>
    <w:rsid w:val="000107BC"/>
    <w:rsid w:val="0001207A"/>
    <w:rsid w:val="00024539"/>
    <w:rsid w:val="00031CEB"/>
    <w:rsid w:val="00050675"/>
    <w:rsid w:val="0005299A"/>
    <w:rsid w:val="0006076E"/>
    <w:rsid w:val="000866F2"/>
    <w:rsid w:val="00086A3F"/>
    <w:rsid w:val="00092DAC"/>
    <w:rsid w:val="00094BF6"/>
    <w:rsid w:val="000C4C2C"/>
    <w:rsid w:val="000D7BA7"/>
    <w:rsid w:val="000E27C1"/>
    <w:rsid w:val="001078CD"/>
    <w:rsid w:val="00107E3B"/>
    <w:rsid w:val="0011238D"/>
    <w:rsid w:val="00114E90"/>
    <w:rsid w:val="00116538"/>
    <w:rsid w:val="001275A0"/>
    <w:rsid w:val="00137AC6"/>
    <w:rsid w:val="001427A1"/>
    <w:rsid w:val="00167511"/>
    <w:rsid w:val="00172070"/>
    <w:rsid w:val="001A44AA"/>
    <w:rsid w:val="001B6CF7"/>
    <w:rsid w:val="001C26FF"/>
    <w:rsid w:val="001C5ADD"/>
    <w:rsid w:val="001D144D"/>
    <w:rsid w:val="001D54C4"/>
    <w:rsid w:val="001E3519"/>
    <w:rsid w:val="001E5D7F"/>
    <w:rsid w:val="001F19A3"/>
    <w:rsid w:val="001F4EAD"/>
    <w:rsid w:val="00206139"/>
    <w:rsid w:val="002150D5"/>
    <w:rsid w:val="00216019"/>
    <w:rsid w:val="00230964"/>
    <w:rsid w:val="002430B9"/>
    <w:rsid w:val="00247350"/>
    <w:rsid w:val="0027698C"/>
    <w:rsid w:val="00277290"/>
    <w:rsid w:val="0029327C"/>
    <w:rsid w:val="002A28A2"/>
    <w:rsid w:val="002A3A71"/>
    <w:rsid w:val="002B7539"/>
    <w:rsid w:val="002C588F"/>
    <w:rsid w:val="002D73EF"/>
    <w:rsid w:val="002E0D2C"/>
    <w:rsid w:val="002E42DB"/>
    <w:rsid w:val="002F03E2"/>
    <w:rsid w:val="002F07B9"/>
    <w:rsid w:val="003046BC"/>
    <w:rsid w:val="00310C0F"/>
    <w:rsid w:val="0032697D"/>
    <w:rsid w:val="00340088"/>
    <w:rsid w:val="00341E45"/>
    <w:rsid w:val="00343421"/>
    <w:rsid w:val="00344803"/>
    <w:rsid w:val="0038036B"/>
    <w:rsid w:val="00394575"/>
    <w:rsid w:val="003A1216"/>
    <w:rsid w:val="003A168F"/>
    <w:rsid w:val="003C1E23"/>
    <w:rsid w:val="003C4635"/>
    <w:rsid w:val="003C7ADC"/>
    <w:rsid w:val="003D474C"/>
    <w:rsid w:val="003E0043"/>
    <w:rsid w:val="003E4B5E"/>
    <w:rsid w:val="003F189C"/>
    <w:rsid w:val="003F27F3"/>
    <w:rsid w:val="003F38EC"/>
    <w:rsid w:val="003F71E2"/>
    <w:rsid w:val="00404348"/>
    <w:rsid w:val="004123F2"/>
    <w:rsid w:val="00416249"/>
    <w:rsid w:val="00416FB6"/>
    <w:rsid w:val="00436035"/>
    <w:rsid w:val="004413FD"/>
    <w:rsid w:val="0044399A"/>
    <w:rsid w:val="00443B5F"/>
    <w:rsid w:val="004540B3"/>
    <w:rsid w:val="004625D4"/>
    <w:rsid w:val="00481ECF"/>
    <w:rsid w:val="004827EE"/>
    <w:rsid w:val="004A7E6F"/>
    <w:rsid w:val="004A7FC6"/>
    <w:rsid w:val="004C0011"/>
    <w:rsid w:val="004C106D"/>
    <w:rsid w:val="004D60CC"/>
    <w:rsid w:val="004E79FA"/>
    <w:rsid w:val="004F48C8"/>
    <w:rsid w:val="004F5D90"/>
    <w:rsid w:val="005023A6"/>
    <w:rsid w:val="005138CB"/>
    <w:rsid w:val="005213E5"/>
    <w:rsid w:val="00523063"/>
    <w:rsid w:val="00523849"/>
    <w:rsid w:val="0054398F"/>
    <w:rsid w:val="005475E5"/>
    <w:rsid w:val="005540FB"/>
    <w:rsid w:val="005713C3"/>
    <w:rsid w:val="00574C04"/>
    <w:rsid w:val="005807E9"/>
    <w:rsid w:val="00585F76"/>
    <w:rsid w:val="005918F9"/>
    <w:rsid w:val="00591A6D"/>
    <w:rsid w:val="0059325F"/>
    <w:rsid w:val="0059348F"/>
    <w:rsid w:val="0059481C"/>
    <w:rsid w:val="005948C8"/>
    <w:rsid w:val="005A0089"/>
    <w:rsid w:val="005A22A7"/>
    <w:rsid w:val="005A3FCB"/>
    <w:rsid w:val="005B0781"/>
    <w:rsid w:val="005C71A6"/>
    <w:rsid w:val="005D1319"/>
    <w:rsid w:val="005D138F"/>
    <w:rsid w:val="005D3AB9"/>
    <w:rsid w:val="005D7177"/>
    <w:rsid w:val="005E32A4"/>
    <w:rsid w:val="00602A07"/>
    <w:rsid w:val="00604703"/>
    <w:rsid w:val="006124DD"/>
    <w:rsid w:val="00615CF2"/>
    <w:rsid w:val="00616776"/>
    <w:rsid w:val="006176EA"/>
    <w:rsid w:val="00620908"/>
    <w:rsid w:val="0062134D"/>
    <w:rsid w:val="00623E96"/>
    <w:rsid w:val="006279F9"/>
    <w:rsid w:val="00640DBB"/>
    <w:rsid w:val="00641819"/>
    <w:rsid w:val="0064224B"/>
    <w:rsid w:val="00642737"/>
    <w:rsid w:val="00654E02"/>
    <w:rsid w:val="00655CFD"/>
    <w:rsid w:val="00657E39"/>
    <w:rsid w:val="00661B22"/>
    <w:rsid w:val="00676B89"/>
    <w:rsid w:val="00680EEC"/>
    <w:rsid w:val="006955CF"/>
    <w:rsid w:val="006A20A4"/>
    <w:rsid w:val="006A4197"/>
    <w:rsid w:val="006A425D"/>
    <w:rsid w:val="006A5D80"/>
    <w:rsid w:val="006B19F7"/>
    <w:rsid w:val="006C581E"/>
    <w:rsid w:val="006D57F3"/>
    <w:rsid w:val="006E115F"/>
    <w:rsid w:val="006E300A"/>
    <w:rsid w:val="007136D1"/>
    <w:rsid w:val="007175FC"/>
    <w:rsid w:val="007242F2"/>
    <w:rsid w:val="007305D0"/>
    <w:rsid w:val="00737FC2"/>
    <w:rsid w:val="007401B1"/>
    <w:rsid w:val="0074647B"/>
    <w:rsid w:val="00757AB2"/>
    <w:rsid w:val="00761B12"/>
    <w:rsid w:val="00771C4F"/>
    <w:rsid w:val="00772202"/>
    <w:rsid w:val="007A3996"/>
    <w:rsid w:val="007A571F"/>
    <w:rsid w:val="007E101B"/>
    <w:rsid w:val="007F4DE1"/>
    <w:rsid w:val="007F4EDE"/>
    <w:rsid w:val="00801AA1"/>
    <w:rsid w:val="00813928"/>
    <w:rsid w:val="008152EA"/>
    <w:rsid w:val="008161B3"/>
    <w:rsid w:val="0082231E"/>
    <w:rsid w:val="00822AC9"/>
    <w:rsid w:val="008308CE"/>
    <w:rsid w:val="00833329"/>
    <w:rsid w:val="00841A8B"/>
    <w:rsid w:val="008448DE"/>
    <w:rsid w:val="00844F7E"/>
    <w:rsid w:val="0084731D"/>
    <w:rsid w:val="00847762"/>
    <w:rsid w:val="00854E09"/>
    <w:rsid w:val="008609B1"/>
    <w:rsid w:val="00861D3B"/>
    <w:rsid w:val="00876E97"/>
    <w:rsid w:val="008A1EEA"/>
    <w:rsid w:val="008A6080"/>
    <w:rsid w:val="008A678D"/>
    <w:rsid w:val="008B2FEF"/>
    <w:rsid w:val="008B529D"/>
    <w:rsid w:val="008B6991"/>
    <w:rsid w:val="008C2D11"/>
    <w:rsid w:val="008C331B"/>
    <w:rsid w:val="008D062E"/>
    <w:rsid w:val="008D3A19"/>
    <w:rsid w:val="008E0284"/>
    <w:rsid w:val="008E4ADC"/>
    <w:rsid w:val="00903DA0"/>
    <w:rsid w:val="0092058D"/>
    <w:rsid w:val="00923065"/>
    <w:rsid w:val="009266AE"/>
    <w:rsid w:val="0093213A"/>
    <w:rsid w:val="00943033"/>
    <w:rsid w:val="009432C7"/>
    <w:rsid w:val="00945983"/>
    <w:rsid w:val="00960760"/>
    <w:rsid w:val="00964F19"/>
    <w:rsid w:val="00965E98"/>
    <w:rsid w:val="00977C34"/>
    <w:rsid w:val="0098677F"/>
    <w:rsid w:val="009A6EB0"/>
    <w:rsid w:val="009B1F31"/>
    <w:rsid w:val="009C7DDB"/>
    <w:rsid w:val="009D25EB"/>
    <w:rsid w:val="009E4308"/>
    <w:rsid w:val="009F2143"/>
    <w:rsid w:val="009F3008"/>
    <w:rsid w:val="009F3548"/>
    <w:rsid w:val="009F6042"/>
    <w:rsid w:val="00A07068"/>
    <w:rsid w:val="00A11E93"/>
    <w:rsid w:val="00A21A42"/>
    <w:rsid w:val="00A3449E"/>
    <w:rsid w:val="00A47775"/>
    <w:rsid w:val="00A47A1A"/>
    <w:rsid w:val="00A72F04"/>
    <w:rsid w:val="00A7491B"/>
    <w:rsid w:val="00A87C3D"/>
    <w:rsid w:val="00A87F87"/>
    <w:rsid w:val="00A921C6"/>
    <w:rsid w:val="00A96A9C"/>
    <w:rsid w:val="00AA3AD9"/>
    <w:rsid w:val="00AA7D5F"/>
    <w:rsid w:val="00AC06DF"/>
    <w:rsid w:val="00AD513E"/>
    <w:rsid w:val="00AF6B8A"/>
    <w:rsid w:val="00AF6E90"/>
    <w:rsid w:val="00B02320"/>
    <w:rsid w:val="00B13FB2"/>
    <w:rsid w:val="00B321CC"/>
    <w:rsid w:val="00B4179B"/>
    <w:rsid w:val="00B423EA"/>
    <w:rsid w:val="00B44AE9"/>
    <w:rsid w:val="00B57EFE"/>
    <w:rsid w:val="00B619A4"/>
    <w:rsid w:val="00B62024"/>
    <w:rsid w:val="00B632FB"/>
    <w:rsid w:val="00B63845"/>
    <w:rsid w:val="00B80771"/>
    <w:rsid w:val="00B9289E"/>
    <w:rsid w:val="00B96AAA"/>
    <w:rsid w:val="00BA0AA2"/>
    <w:rsid w:val="00BA49A2"/>
    <w:rsid w:val="00BB4977"/>
    <w:rsid w:val="00BC22F6"/>
    <w:rsid w:val="00BD256D"/>
    <w:rsid w:val="00BE0C85"/>
    <w:rsid w:val="00BE2F1E"/>
    <w:rsid w:val="00BE4FC6"/>
    <w:rsid w:val="00BE7DD3"/>
    <w:rsid w:val="00C11060"/>
    <w:rsid w:val="00C16ED2"/>
    <w:rsid w:val="00C25054"/>
    <w:rsid w:val="00C56958"/>
    <w:rsid w:val="00C62BED"/>
    <w:rsid w:val="00C677DE"/>
    <w:rsid w:val="00C7454B"/>
    <w:rsid w:val="00C87A20"/>
    <w:rsid w:val="00C96445"/>
    <w:rsid w:val="00CA5C1E"/>
    <w:rsid w:val="00CB38B0"/>
    <w:rsid w:val="00CB687A"/>
    <w:rsid w:val="00CC1B33"/>
    <w:rsid w:val="00CE1F8E"/>
    <w:rsid w:val="00CE326F"/>
    <w:rsid w:val="00CE37A4"/>
    <w:rsid w:val="00CF03C9"/>
    <w:rsid w:val="00CF186E"/>
    <w:rsid w:val="00CF2741"/>
    <w:rsid w:val="00D14F15"/>
    <w:rsid w:val="00D15EF7"/>
    <w:rsid w:val="00D20F80"/>
    <w:rsid w:val="00D2778B"/>
    <w:rsid w:val="00D375A5"/>
    <w:rsid w:val="00D434A8"/>
    <w:rsid w:val="00D46BD6"/>
    <w:rsid w:val="00D52C0A"/>
    <w:rsid w:val="00D729E4"/>
    <w:rsid w:val="00D812B0"/>
    <w:rsid w:val="00D87533"/>
    <w:rsid w:val="00DA0000"/>
    <w:rsid w:val="00DA7E6E"/>
    <w:rsid w:val="00DB07F3"/>
    <w:rsid w:val="00DB0FB5"/>
    <w:rsid w:val="00DC2A91"/>
    <w:rsid w:val="00DD6959"/>
    <w:rsid w:val="00DE2DB9"/>
    <w:rsid w:val="00DE431E"/>
    <w:rsid w:val="00DE5150"/>
    <w:rsid w:val="00DF0EA8"/>
    <w:rsid w:val="00E01DF0"/>
    <w:rsid w:val="00E13E96"/>
    <w:rsid w:val="00E23B74"/>
    <w:rsid w:val="00E31211"/>
    <w:rsid w:val="00E33E30"/>
    <w:rsid w:val="00E40DB3"/>
    <w:rsid w:val="00E42127"/>
    <w:rsid w:val="00E44294"/>
    <w:rsid w:val="00E6095E"/>
    <w:rsid w:val="00E67AF3"/>
    <w:rsid w:val="00E7457D"/>
    <w:rsid w:val="00E76303"/>
    <w:rsid w:val="00EB25BE"/>
    <w:rsid w:val="00EB7A7A"/>
    <w:rsid w:val="00EC08AA"/>
    <w:rsid w:val="00EC76AF"/>
    <w:rsid w:val="00ED5664"/>
    <w:rsid w:val="00ED70FD"/>
    <w:rsid w:val="00EE006D"/>
    <w:rsid w:val="00EF4947"/>
    <w:rsid w:val="00F00916"/>
    <w:rsid w:val="00F0190B"/>
    <w:rsid w:val="00F06A3C"/>
    <w:rsid w:val="00F132E0"/>
    <w:rsid w:val="00F1457B"/>
    <w:rsid w:val="00F1610C"/>
    <w:rsid w:val="00F2050F"/>
    <w:rsid w:val="00F21A3E"/>
    <w:rsid w:val="00F26871"/>
    <w:rsid w:val="00F26E70"/>
    <w:rsid w:val="00F35E4D"/>
    <w:rsid w:val="00F45F1C"/>
    <w:rsid w:val="00F47162"/>
    <w:rsid w:val="00F50F47"/>
    <w:rsid w:val="00F557C5"/>
    <w:rsid w:val="00F56572"/>
    <w:rsid w:val="00F57FD2"/>
    <w:rsid w:val="00F61134"/>
    <w:rsid w:val="00F6494C"/>
    <w:rsid w:val="00F74713"/>
    <w:rsid w:val="00F800DF"/>
    <w:rsid w:val="00F8121B"/>
    <w:rsid w:val="00F84FA4"/>
    <w:rsid w:val="00F92231"/>
    <w:rsid w:val="00FA3D04"/>
    <w:rsid w:val="00FA702B"/>
    <w:rsid w:val="00FB0FC2"/>
    <w:rsid w:val="00FB1344"/>
    <w:rsid w:val="00FD3D86"/>
    <w:rsid w:val="00FD58AD"/>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D2481FA"/>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Theme="minorHAnsi" w:cs="Times New Roman"/>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hAnsi="Arial" w:cs="Arial"/>
      <w:sz w:val="20"/>
      <w:szCs w:val="20"/>
    </w:rPr>
  </w:style>
  <w:style w:type="paragraph" w:styleId="Heading1">
    <w:name w:val="heading 1"/>
    <w:basedOn w:val="Normal"/>
    <w:next w:val="Normal"/>
    <w:link w:val="Heading1Char"/>
    <w:autoRedefine/>
    <w:uiPriority w:val="9"/>
    <w:qFormat/>
    <w:rsid w:val="001275A0"/>
    <w:pPr>
      <w:keepNext/>
      <w:widowControl/>
      <w:numPr>
        <w:numId w:val="18"/>
      </w:numPr>
      <w:shd w:val="clear" w:color="auto" w:fill="003366"/>
      <w:jc w:val="both"/>
      <w:outlineLvl w:val="0"/>
    </w:pPr>
    <w:rPr>
      <w:rFonts w:ascii="Times New Roman" w:eastAsiaTheme="majorEastAsia" w:hAnsi="Times New Roman" w:cs="Times New Roman"/>
      <w:b/>
      <w:bCs/>
      <w:smallCaps/>
      <w:kern w:val="32"/>
      <w:sz w:val="24"/>
      <w:szCs w:val="24"/>
      <w:shd w:val="clear" w:color="auto" w:fill="003366"/>
      <w:lang w:eastAsia="en-US"/>
    </w:rPr>
  </w:style>
  <w:style w:type="paragraph" w:styleId="Heading2">
    <w:name w:val="heading 2"/>
    <w:basedOn w:val="Normal"/>
    <w:next w:val="Normal"/>
    <w:link w:val="Heading2Char"/>
    <w:uiPriority w:val="9"/>
    <w:unhideWhenUsed/>
    <w:qFormat/>
    <w:rsid w:val="00E40DB3"/>
    <w:pPr>
      <w:keepNext/>
      <w:numPr>
        <w:ilvl w:val="1"/>
        <w:numId w:val="5"/>
      </w:numPr>
      <w:outlineLvl w:val="1"/>
    </w:pPr>
    <w:rPr>
      <w:rFonts w:eastAsiaTheme="majorEastAsia" w:cs="Times New Roman"/>
      <w:b/>
      <w:bCs/>
      <w:iCs/>
      <w:szCs w:val="28"/>
    </w:rPr>
  </w:style>
  <w:style w:type="paragraph" w:styleId="Heading3">
    <w:name w:val="heading 3"/>
    <w:basedOn w:val="Normal"/>
    <w:next w:val="Normal"/>
    <w:link w:val="Heading3Char"/>
    <w:uiPriority w:val="9"/>
    <w:unhideWhenUsed/>
    <w:qFormat/>
    <w:rsid w:val="00E40DB3"/>
    <w:pPr>
      <w:keepNext/>
      <w:numPr>
        <w:ilvl w:val="2"/>
        <w:numId w:val="5"/>
      </w:numPr>
      <w:tabs>
        <w:tab w:val="clear" w:pos="360"/>
      </w:tabs>
      <w:spacing w:before="240" w:after="60"/>
      <w:ind w:left="720" w:hanging="720"/>
      <w:outlineLvl w:val="2"/>
    </w:pPr>
    <w:rPr>
      <w:rFonts w:asciiTheme="majorHAnsi" w:eastAsiaTheme="majorEastAsia" w:hAnsiTheme="majorHAnsi" w:cs="Times New Roman"/>
      <w:b/>
      <w:bCs/>
      <w:sz w:val="26"/>
      <w:szCs w:val="26"/>
    </w:rPr>
  </w:style>
  <w:style w:type="paragraph" w:styleId="Heading4">
    <w:name w:val="heading 4"/>
    <w:basedOn w:val="Normal"/>
    <w:next w:val="Normal"/>
    <w:link w:val="Heading4Char"/>
    <w:uiPriority w:val="9"/>
    <w:unhideWhenUsed/>
    <w:qFormat/>
    <w:rsid w:val="00E40DB3"/>
    <w:pPr>
      <w:keepNext/>
      <w:numPr>
        <w:ilvl w:val="3"/>
        <w:numId w:val="5"/>
      </w:numPr>
      <w:tabs>
        <w:tab w:val="clear" w:pos="360"/>
      </w:tabs>
      <w:spacing w:before="240" w:after="60"/>
      <w:ind w:left="864" w:hanging="864"/>
      <w:outlineLvl w:val="3"/>
    </w:pPr>
    <w:rPr>
      <w:rFonts w:asciiTheme="minorHAnsi" w:hAnsiTheme="minorHAnsi" w:cs="Times New Roman"/>
      <w:b/>
      <w:bCs/>
      <w:sz w:val="28"/>
      <w:szCs w:val="28"/>
    </w:rPr>
  </w:style>
  <w:style w:type="paragraph" w:styleId="Heading5">
    <w:name w:val="heading 5"/>
    <w:basedOn w:val="Normal"/>
    <w:next w:val="Normal"/>
    <w:link w:val="Heading5Char"/>
    <w:uiPriority w:val="9"/>
    <w:unhideWhenUsed/>
    <w:qFormat/>
    <w:rsid w:val="00E40DB3"/>
    <w:pPr>
      <w:numPr>
        <w:ilvl w:val="4"/>
        <w:numId w:val="5"/>
      </w:numPr>
      <w:tabs>
        <w:tab w:val="clear" w:pos="360"/>
      </w:tabs>
      <w:spacing w:before="240" w:after="60"/>
      <w:ind w:left="1008" w:hanging="1008"/>
      <w:outlineLvl w:val="4"/>
    </w:pPr>
    <w:rPr>
      <w:rFonts w:asciiTheme="minorHAnsi" w:hAnsiTheme="minorHAnsi" w:cs="Times New Roman"/>
      <w:b/>
      <w:bCs/>
      <w:i/>
      <w:iCs/>
      <w:sz w:val="26"/>
      <w:szCs w:val="26"/>
    </w:rPr>
  </w:style>
  <w:style w:type="paragraph" w:styleId="Heading6">
    <w:name w:val="heading 6"/>
    <w:basedOn w:val="Normal"/>
    <w:next w:val="Normal"/>
    <w:link w:val="Heading6Char"/>
    <w:uiPriority w:val="9"/>
    <w:unhideWhenUsed/>
    <w:qFormat/>
    <w:rsid w:val="00E40DB3"/>
    <w:pPr>
      <w:numPr>
        <w:ilvl w:val="5"/>
        <w:numId w:val="5"/>
      </w:numPr>
      <w:tabs>
        <w:tab w:val="clear" w:pos="360"/>
      </w:tabs>
      <w:spacing w:before="240" w:after="60"/>
      <w:ind w:left="1152" w:hanging="1152"/>
      <w:outlineLvl w:val="5"/>
    </w:pPr>
    <w:rPr>
      <w:rFonts w:asciiTheme="minorHAnsi" w:hAnsiTheme="minorHAnsi" w:cs="Times New Roman"/>
      <w:b/>
      <w:bCs/>
      <w:sz w:val="22"/>
      <w:szCs w:val="22"/>
    </w:rPr>
  </w:style>
  <w:style w:type="paragraph" w:styleId="Heading7">
    <w:name w:val="heading 7"/>
    <w:basedOn w:val="Normal"/>
    <w:next w:val="Normal"/>
    <w:link w:val="Heading7Char"/>
    <w:uiPriority w:val="9"/>
    <w:unhideWhenUsed/>
    <w:qFormat/>
    <w:rsid w:val="00E40DB3"/>
    <w:pPr>
      <w:numPr>
        <w:ilvl w:val="6"/>
        <w:numId w:val="5"/>
      </w:numPr>
      <w:tabs>
        <w:tab w:val="clear" w:pos="360"/>
      </w:tabs>
      <w:spacing w:before="240" w:after="60"/>
      <w:ind w:left="1296" w:hanging="1296"/>
      <w:outlineLvl w:val="6"/>
    </w:pPr>
    <w:rPr>
      <w:rFonts w:asciiTheme="minorHAnsi" w:hAnsiTheme="minorHAnsi" w:cs="Times New Roman"/>
      <w:sz w:val="24"/>
      <w:szCs w:val="24"/>
    </w:rPr>
  </w:style>
  <w:style w:type="paragraph" w:styleId="Heading8">
    <w:name w:val="heading 8"/>
    <w:basedOn w:val="Normal"/>
    <w:next w:val="Normal"/>
    <w:link w:val="Heading8Char"/>
    <w:uiPriority w:val="9"/>
    <w:unhideWhenUsed/>
    <w:qFormat/>
    <w:rsid w:val="00E40DB3"/>
    <w:pPr>
      <w:numPr>
        <w:ilvl w:val="7"/>
        <w:numId w:val="5"/>
      </w:numPr>
      <w:tabs>
        <w:tab w:val="clear" w:pos="360"/>
      </w:tabs>
      <w:spacing w:before="240" w:after="60"/>
      <w:ind w:left="1440" w:hanging="1440"/>
      <w:outlineLvl w:val="7"/>
    </w:pPr>
    <w:rPr>
      <w:rFonts w:asciiTheme="minorHAnsi" w:hAnsiTheme="minorHAnsi" w:cs="Times New Roman"/>
      <w:i/>
      <w:iCs/>
      <w:sz w:val="24"/>
      <w:szCs w:val="24"/>
    </w:rPr>
  </w:style>
  <w:style w:type="paragraph" w:styleId="Heading9">
    <w:name w:val="heading 9"/>
    <w:basedOn w:val="Normal"/>
    <w:next w:val="Normal"/>
    <w:link w:val="Heading9Char"/>
    <w:uiPriority w:val="9"/>
    <w:semiHidden/>
    <w:unhideWhenUsed/>
    <w:qFormat/>
    <w:rsid w:val="00E40DB3"/>
    <w:pPr>
      <w:numPr>
        <w:ilvl w:val="8"/>
        <w:numId w:val="5"/>
      </w:numPr>
      <w:tabs>
        <w:tab w:val="clear" w:pos="360"/>
      </w:tabs>
      <w:spacing w:before="240" w:after="60"/>
      <w:ind w:left="1584" w:hanging="1584"/>
      <w:outlineLvl w:val="8"/>
    </w:pPr>
    <w:rPr>
      <w:rFonts w:asciiTheme="majorHAnsi" w:eastAsiaTheme="majorEastAsia" w:hAnsiTheme="majorHAns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275A0"/>
    <w:rPr>
      <w:rFonts w:ascii="Times New Roman" w:eastAsiaTheme="majorEastAsia" w:hAnsi="Times New Roman"/>
      <w:b/>
      <w:bCs/>
      <w:smallCaps/>
      <w:kern w:val="32"/>
      <w:sz w:val="24"/>
      <w:szCs w:val="24"/>
      <w:shd w:val="clear" w:color="auto" w:fill="003366"/>
      <w:lang w:eastAsia="en-US"/>
    </w:rPr>
  </w:style>
  <w:style w:type="character" w:customStyle="1" w:styleId="Heading2Char">
    <w:name w:val="Heading 2 Char"/>
    <w:basedOn w:val="DefaultParagraphFont"/>
    <w:link w:val="Heading2"/>
    <w:uiPriority w:val="9"/>
    <w:locked/>
    <w:rsid w:val="00E40DB3"/>
    <w:rPr>
      <w:rFonts w:eastAsiaTheme="majorEastAsia" w:hAnsi="Arial"/>
      <w:b/>
      <w:bCs/>
      <w:iCs/>
      <w:sz w:val="20"/>
      <w:szCs w:val="28"/>
    </w:rPr>
  </w:style>
  <w:style w:type="character" w:customStyle="1" w:styleId="Heading3Char">
    <w:name w:val="Heading 3 Char"/>
    <w:basedOn w:val="DefaultParagraphFont"/>
    <w:link w:val="Heading3"/>
    <w:uiPriority w:val="9"/>
    <w:locked/>
    <w:rsid w:val="00E40DB3"/>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sid w:val="00E40DB3"/>
    <w:rPr>
      <w:rFonts w:asciiTheme="minorHAnsi" w:cs="Times New Roman"/>
      <w:b/>
      <w:bCs/>
      <w:sz w:val="28"/>
      <w:szCs w:val="28"/>
    </w:rPr>
  </w:style>
  <w:style w:type="character" w:customStyle="1" w:styleId="Heading5Char">
    <w:name w:val="Heading 5 Char"/>
    <w:basedOn w:val="DefaultParagraphFont"/>
    <w:link w:val="Heading5"/>
    <w:uiPriority w:val="9"/>
    <w:locked/>
    <w:rsid w:val="00E40DB3"/>
    <w:rPr>
      <w:rFonts w:asciiTheme="minorHAnsi" w:cs="Times New Roman"/>
      <w:b/>
      <w:bCs/>
      <w:i/>
      <w:iCs/>
      <w:sz w:val="26"/>
      <w:szCs w:val="26"/>
    </w:rPr>
  </w:style>
  <w:style w:type="character" w:customStyle="1" w:styleId="Heading6Char">
    <w:name w:val="Heading 6 Char"/>
    <w:basedOn w:val="DefaultParagraphFont"/>
    <w:link w:val="Heading6"/>
    <w:uiPriority w:val="9"/>
    <w:locked/>
    <w:rsid w:val="00E40DB3"/>
    <w:rPr>
      <w:rFonts w:asciiTheme="minorHAnsi" w:cs="Times New Roman"/>
      <w:b/>
      <w:bCs/>
    </w:rPr>
  </w:style>
  <w:style w:type="character" w:customStyle="1" w:styleId="Heading7Char">
    <w:name w:val="Heading 7 Char"/>
    <w:basedOn w:val="DefaultParagraphFont"/>
    <w:link w:val="Heading7"/>
    <w:uiPriority w:val="9"/>
    <w:locked/>
    <w:rsid w:val="00E40DB3"/>
    <w:rPr>
      <w:rFonts w:asciiTheme="minorHAnsi" w:cs="Times New Roman"/>
      <w:sz w:val="24"/>
      <w:szCs w:val="24"/>
    </w:rPr>
  </w:style>
  <w:style w:type="character" w:customStyle="1" w:styleId="Heading8Char">
    <w:name w:val="Heading 8 Char"/>
    <w:basedOn w:val="DefaultParagraphFont"/>
    <w:link w:val="Heading8"/>
    <w:uiPriority w:val="9"/>
    <w:locked/>
    <w:rsid w:val="00E40DB3"/>
    <w:rPr>
      <w:rFonts w:asciiTheme="minorHAnsi" w:cs="Times New Roman"/>
      <w:i/>
      <w:iCs/>
      <w:sz w:val="24"/>
      <w:szCs w:val="24"/>
    </w:rPr>
  </w:style>
  <w:style w:type="character" w:customStyle="1" w:styleId="Heading9Char">
    <w:name w:val="Heading 9 Char"/>
    <w:basedOn w:val="DefaultParagraphFont"/>
    <w:link w:val="Heading9"/>
    <w:uiPriority w:val="9"/>
    <w:semiHidden/>
    <w:locked/>
    <w:rsid w:val="00E40DB3"/>
    <w:rPr>
      <w:rFonts w:asciiTheme="majorHAnsi" w:eastAsiaTheme="majorEastAsia" w:hAnsiTheme="majorHAnsi" w:cs="Times New Roman"/>
    </w:rPr>
  </w:style>
  <w:style w:type="character" w:styleId="Hyperlink">
    <w:name w:val="Hyperlink"/>
    <w:basedOn w:val="DefaultParagraphFont"/>
    <w:uiPriority w:val="99"/>
    <w:unhideWhenUsed/>
    <w:rsid w:val="002F07B9"/>
    <w:rPr>
      <w:rFonts w:cs="Times New Roman"/>
      <w:color w:val="0000FF" w:themeColor="hyperlink"/>
      <w:u w:val="single"/>
    </w:rPr>
  </w:style>
  <w:style w:type="paragraph" w:styleId="NormalWeb">
    <w:name w:val="Normal (Web)"/>
    <w:basedOn w:val="Normal"/>
    <w:uiPriority w:val="99"/>
    <w:unhideWhenUsed/>
    <w:rsid w:val="002F07B9"/>
    <w:pPr>
      <w:widowControl/>
      <w:autoSpaceDE/>
      <w:autoSpaceDN/>
      <w:adjustRightInd/>
      <w:spacing w:before="15" w:after="15"/>
      <w:ind w:left="15" w:right="15"/>
    </w:pPr>
    <w:rPr>
      <w:rFonts w:ascii="Times New Roman" w:hAnsi="Times New Roman" w:cs="Times New Roman"/>
      <w:sz w:val="22"/>
      <w:szCs w:val="22"/>
    </w:rPr>
  </w:style>
  <w:style w:type="paragraph" w:styleId="z-TopofForm">
    <w:name w:val="HTML Top of Form"/>
    <w:basedOn w:val="Normal"/>
    <w:next w:val="Normal"/>
    <w:link w:val="z-TopofFormChar"/>
    <w:hidden/>
    <w:uiPriority w:val="99"/>
    <w:semiHidden/>
    <w:unhideWhenUsed/>
    <w:rsid w:val="002F07B9"/>
    <w:pPr>
      <w:pBdr>
        <w:bottom w:val="single" w:sz="6" w:space="1" w:color="auto"/>
      </w:pBdr>
      <w:jc w:val="center"/>
    </w:pPr>
    <w:rPr>
      <w:vanish/>
      <w:sz w:val="16"/>
      <w:szCs w:val="16"/>
    </w:rPr>
  </w:style>
  <w:style w:type="character" w:customStyle="1" w:styleId="z-TopofFormChar">
    <w:name w:val="z-Top of Form Char"/>
    <w:basedOn w:val="DefaultParagraphFont"/>
    <w:link w:val="z-TopofForm"/>
    <w:uiPriority w:val="99"/>
    <w:semiHidden/>
    <w:locked/>
    <w:rsid w:val="002F07B9"/>
    <w:rPr>
      <w:rFonts w:hAnsi="Arial" w:cs="Arial"/>
      <w:vanish/>
      <w:sz w:val="16"/>
      <w:szCs w:val="16"/>
    </w:rPr>
  </w:style>
  <w:style w:type="paragraph" w:styleId="z-BottomofForm">
    <w:name w:val="HTML Bottom of Form"/>
    <w:basedOn w:val="Normal"/>
    <w:next w:val="Normal"/>
    <w:link w:val="z-BottomofFormChar"/>
    <w:hidden/>
    <w:uiPriority w:val="99"/>
    <w:semiHidden/>
    <w:unhideWhenUsed/>
    <w:rsid w:val="002F07B9"/>
    <w:pPr>
      <w:pBdr>
        <w:top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locked/>
    <w:rsid w:val="002F07B9"/>
    <w:rPr>
      <w:rFonts w:hAnsi="Arial" w:cs="Arial"/>
      <w:vanish/>
      <w:sz w:val="16"/>
      <w:szCs w:val="16"/>
    </w:rPr>
  </w:style>
  <w:style w:type="paragraph" w:styleId="BalloonText">
    <w:name w:val="Balloon Text"/>
    <w:basedOn w:val="Normal"/>
    <w:link w:val="BalloonTextChar"/>
    <w:uiPriority w:val="99"/>
    <w:semiHidden/>
    <w:unhideWhenUsed/>
    <w:rsid w:val="002F07B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07B9"/>
    <w:rPr>
      <w:rFonts w:ascii="Tahoma" w:hAnsi="Tahoma" w:cs="Tahoma"/>
      <w:sz w:val="16"/>
      <w:szCs w:val="16"/>
    </w:rPr>
  </w:style>
  <w:style w:type="paragraph" w:styleId="Footer">
    <w:name w:val="footer"/>
    <w:basedOn w:val="Normal"/>
    <w:link w:val="FooterChar"/>
    <w:uiPriority w:val="99"/>
    <w:unhideWhenUsed/>
    <w:rsid w:val="004F5D90"/>
    <w:pPr>
      <w:tabs>
        <w:tab w:val="center" w:pos="4536"/>
        <w:tab w:val="right" w:pos="9072"/>
      </w:tabs>
    </w:pPr>
  </w:style>
  <w:style w:type="character" w:customStyle="1" w:styleId="FooterChar">
    <w:name w:val="Footer Char"/>
    <w:basedOn w:val="DefaultParagraphFont"/>
    <w:link w:val="Footer"/>
    <w:uiPriority w:val="99"/>
    <w:locked/>
    <w:rsid w:val="004F5D90"/>
    <w:rPr>
      <w:rFonts w:hAnsi="Arial" w:cs="Arial"/>
      <w:sz w:val="20"/>
      <w:szCs w:val="20"/>
    </w:rPr>
  </w:style>
  <w:style w:type="character" w:styleId="PageNumber">
    <w:name w:val="page number"/>
    <w:basedOn w:val="DefaultParagraphFont"/>
    <w:uiPriority w:val="99"/>
    <w:semiHidden/>
    <w:unhideWhenUsed/>
    <w:rsid w:val="004F5D90"/>
    <w:rPr>
      <w:rFonts w:cs="Times New Roman"/>
    </w:rPr>
  </w:style>
  <w:style w:type="paragraph" w:styleId="FootnoteText">
    <w:name w:val="footnote text"/>
    <w:aliases w:val="fn,Schriftart: 9 pt,Schriftart: 10 pt,Schriftart: 8 pt,WB-Fußnotentext Char Char Char Char Char,WB-Fußnotentext Char,WB-Fußnotentext,WB-Fußnotentext Car,Footnote Text Char2 Char,Footnote Text Char Char Char1,Footnote,f"/>
    <w:basedOn w:val="Normal"/>
    <w:link w:val="FootnoteTextChar"/>
    <w:uiPriority w:val="99"/>
    <w:semiHidden/>
    <w:rsid w:val="004F5D90"/>
    <w:pPr>
      <w:widowControl/>
      <w:autoSpaceDE/>
      <w:autoSpaceDN/>
      <w:adjustRightInd/>
      <w:spacing w:after="240"/>
      <w:ind w:left="357" w:hanging="357"/>
      <w:jc w:val="both"/>
    </w:pPr>
    <w:rPr>
      <w:rFonts w:ascii="Times New Roman" w:hAnsi="Times New Roman" w:cs="Times New Roman"/>
    </w:rPr>
  </w:style>
  <w:style w:type="character" w:customStyle="1" w:styleId="FootnoteTextChar">
    <w:name w:val="Footnote Text Char"/>
    <w:aliases w:val="fn Char,Schriftart: 9 pt Char,Schriftart: 10 pt Char,Schriftart: 8 pt Char,WB-Fußnotentext Char Char Char Char Char Char,WB-Fußnotentext Char Char,WB-Fußnotentext Char1,WB-Fußnotentext Car Char,Footnote Text Char2 Char Char,f Char"/>
    <w:basedOn w:val="DefaultParagraphFont"/>
    <w:link w:val="FootnoteText"/>
    <w:uiPriority w:val="99"/>
    <w:semiHidden/>
    <w:locked/>
    <w:rsid w:val="004F5D90"/>
    <w:rPr>
      <w:rFonts w:ascii="Times New Roman" w:hAnsi="Times New Roman" w:cs="Times New Roman"/>
      <w:sz w:val="20"/>
      <w:szCs w:val="20"/>
    </w:rPr>
  </w:style>
  <w:style w:type="character" w:styleId="FootnoteReference">
    <w:name w:val="footnote reference"/>
    <w:aliases w:val="Nota,Footnote symbol,Footnote number,Char1,Ref,de nota al pie,Char,SUPERS,Voetnootmarkering,fr,o,(NECG) Footnote Reference,Footnote Reference Number,Footnote reference number,Times 10 Point,Exposant 3 Point,F"/>
    <w:basedOn w:val="DefaultParagraphFont"/>
    <w:link w:val="SUPERSChar"/>
    <w:uiPriority w:val="99"/>
    <w:semiHidden/>
    <w:locked/>
    <w:rsid w:val="004F5D90"/>
    <w:rPr>
      <w:rFonts w:cs="Times New Roman"/>
      <w:vertAlign w:val="superscript"/>
    </w:rPr>
  </w:style>
  <w:style w:type="character" w:styleId="CommentReference">
    <w:name w:val="annotation reference"/>
    <w:basedOn w:val="DefaultParagraphFont"/>
    <w:uiPriority w:val="99"/>
    <w:semiHidden/>
    <w:unhideWhenUsed/>
    <w:rsid w:val="00F2050F"/>
    <w:rPr>
      <w:rFonts w:cs="Times New Roman"/>
      <w:sz w:val="16"/>
      <w:szCs w:val="16"/>
    </w:rPr>
  </w:style>
  <w:style w:type="paragraph" w:styleId="CommentText">
    <w:name w:val="annotation text"/>
    <w:basedOn w:val="Normal"/>
    <w:link w:val="CommentTextChar"/>
    <w:uiPriority w:val="99"/>
    <w:semiHidden/>
    <w:unhideWhenUsed/>
    <w:rsid w:val="00F2050F"/>
  </w:style>
  <w:style w:type="character" w:customStyle="1" w:styleId="CommentTextChar">
    <w:name w:val="Comment Text Char"/>
    <w:basedOn w:val="DefaultParagraphFont"/>
    <w:link w:val="CommentText"/>
    <w:uiPriority w:val="99"/>
    <w:semiHidden/>
    <w:locked/>
    <w:rsid w:val="00F2050F"/>
    <w:rPr>
      <w:rFonts w:hAnsi="Arial" w:cs="Arial"/>
      <w:sz w:val="20"/>
      <w:szCs w:val="20"/>
    </w:rPr>
  </w:style>
  <w:style w:type="paragraph" w:styleId="CommentSubject">
    <w:name w:val="annotation subject"/>
    <w:basedOn w:val="CommentText"/>
    <w:next w:val="CommentText"/>
    <w:link w:val="CommentSubjectChar"/>
    <w:uiPriority w:val="99"/>
    <w:semiHidden/>
    <w:unhideWhenUsed/>
    <w:rsid w:val="00F2050F"/>
    <w:rPr>
      <w:b/>
      <w:bCs/>
    </w:rPr>
  </w:style>
  <w:style w:type="character" w:customStyle="1" w:styleId="CommentSubjectChar">
    <w:name w:val="Comment Subject Char"/>
    <w:basedOn w:val="CommentTextChar"/>
    <w:link w:val="CommentSubject"/>
    <w:uiPriority w:val="99"/>
    <w:semiHidden/>
    <w:locked/>
    <w:rsid w:val="00F2050F"/>
    <w:rPr>
      <w:rFonts w:hAnsi="Arial" w:cs="Arial"/>
      <w:b/>
      <w:bCs/>
      <w:sz w:val="20"/>
      <w:szCs w:val="20"/>
    </w:rPr>
  </w:style>
  <w:style w:type="paragraph" w:styleId="ListNumber">
    <w:name w:val="List Number"/>
    <w:basedOn w:val="Normal"/>
    <w:uiPriority w:val="99"/>
    <w:semiHidden/>
    <w:rsid w:val="001D54C4"/>
    <w:pPr>
      <w:widowControl/>
      <w:autoSpaceDE/>
      <w:autoSpaceDN/>
      <w:adjustRightInd/>
      <w:spacing w:after="240"/>
      <w:jc w:val="both"/>
    </w:pPr>
    <w:rPr>
      <w:rFonts w:ascii="Times New Roman" w:hAnsi="Times New Roman" w:cs="Times New Roman"/>
      <w:sz w:val="24"/>
    </w:rPr>
  </w:style>
  <w:style w:type="paragraph" w:styleId="ListBullet">
    <w:name w:val="List Bullet"/>
    <w:basedOn w:val="Normal"/>
    <w:uiPriority w:val="99"/>
    <w:rsid w:val="001C26FF"/>
    <w:pPr>
      <w:widowControl/>
      <w:suppressAutoHyphens/>
      <w:autoSpaceDE/>
      <w:adjustRightInd/>
      <w:spacing w:after="240"/>
      <w:jc w:val="both"/>
      <w:textAlignment w:val="baseline"/>
    </w:pPr>
    <w:rPr>
      <w:rFonts w:ascii="Times New Roman" w:hAnsi="Times New Roman" w:cs="Times New Roman"/>
      <w:kern w:val="3"/>
      <w:sz w:val="24"/>
    </w:rPr>
  </w:style>
  <w:style w:type="paragraph" w:customStyle="1" w:styleId="SUPERSChar">
    <w:name w:val="SUPERS Char"/>
    <w:aliases w:val="EN Footnote Reference Char"/>
    <w:basedOn w:val="Normal"/>
    <w:link w:val="FootnoteReference"/>
    <w:uiPriority w:val="99"/>
    <w:rsid w:val="00A87C3D"/>
    <w:pPr>
      <w:widowControl/>
      <w:autoSpaceDE/>
      <w:autoSpaceDN/>
      <w:adjustRightInd/>
      <w:spacing w:after="160" w:line="240" w:lineRule="exact"/>
    </w:pPr>
    <w:rPr>
      <w:rFonts w:hAnsiTheme="minorHAnsi" w:cs="Times New Roman"/>
      <w:sz w:val="22"/>
      <w:szCs w:val="22"/>
      <w:vertAlign w:val="superscript"/>
    </w:rPr>
  </w:style>
  <w:style w:type="paragraph" w:customStyle="1" w:styleId="ListDash3">
    <w:name w:val="List Dash 3"/>
    <w:basedOn w:val="Normal"/>
    <w:uiPriority w:val="99"/>
    <w:rsid w:val="00A87C3D"/>
    <w:pPr>
      <w:widowControl/>
      <w:numPr>
        <w:numId w:val="45"/>
      </w:numPr>
      <w:autoSpaceDE/>
      <w:autoSpaceDN/>
      <w:adjustRightInd/>
      <w:spacing w:after="240"/>
      <w:jc w:val="both"/>
    </w:pPr>
    <w:rPr>
      <w:rFonts w:ascii="Times New Roman" w:hAnsi="Times New Roman" w:cs="Times New Roman"/>
      <w:sz w:val="24"/>
    </w:rPr>
  </w:style>
  <w:style w:type="paragraph" w:styleId="Revision">
    <w:name w:val="Revision"/>
    <w:hidden/>
    <w:uiPriority w:val="99"/>
    <w:semiHidden/>
    <w:rsid w:val="00E44294"/>
    <w:pPr>
      <w:spacing w:after="0" w:line="240" w:lineRule="auto"/>
    </w:pPr>
    <w:rPr>
      <w:rFonts w:hAnsi="Arial" w:cs="Arial"/>
      <w:sz w:val="20"/>
      <w:szCs w:val="20"/>
    </w:rPr>
  </w:style>
  <w:style w:type="paragraph" w:styleId="ListParagraph">
    <w:name w:val="List Paragraph"/>
    <w:basedOn w:val="Normal"/>
    <w:uiPriority w:val="34"/>
    <w:qFormat/>
    <w:rsid w:val="004827E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Theme="minorHAnsi" w:cs="Times New Roman"/>
        <w:sz w:val="22"/>
        <w:szCs w:val="22"/>
        <w:lang w:val="en-GB" w:eastAsia="en-GB"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List Bullet" w:uiPriority="0"/>
    <w:lsdException w:name="List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autoSpaceDE w:val="0"/>
      <w:autoSpaceDN w:val="0"/>
      <w:adjustRightInd w:val="0"/>
      <w:spacing w:after="0" w:line="240" w:lineRule="auto"/>
    </w:pPr>
    <w:rPr>
      <w:rFonts w:hAnsi="Arial" w:cs="Arial"/>
      <w:sz w:val="20"/>
      <w:szCs w:val="20"/>
    </w:rPr>
  </w:style>
  <w:style w:type="paragraph" w:styleId="Heading1">
    <w:name w:val="heading 1"/>
    <w:basedOn w:val="Normal"/>
    <w:next w:val="Normal"/>
    <w:link w:val="Heading1Char"/>
    <w:autoRedefine/>
    <w:uiPriority w:val="9"/>
    <w:qFormat/>
    <w:rsid w:val="001275A0"/>
    <w:pPr>
      <w:keepNext/>
      <w:widowControl/>
      <w:numPr>
        <w:numId w:val="18"/>
      </w:numPr>
      <w:shd w:val="clear" w:color="auto" w:fill="003366"/>
      <w:jc w:val="both"/>
      <w:outlineLvl w:val="0"/>
    </w:pPr>
    <w:rPr>
      <w:rFonts w:ascii="Times New Roman" w:eastAsiaTheme="majorEastAsia" w:hAnsi="Times New Roman" w:cs="Times New Roman"/>
      <w:b/>
      <w:bCs/>
      <w:smallCaps/>
      <w:kern w:val="32"/>
      <w:sz w:val="24"/>
      <w:szCs w:val="24"/>
      <w:shd w:val="clear" w:color="auto" w:fill="003366"/>
      <w:lang w:eastAsia="en-US"/>
    </w:rPr>
  </w:style>
  <w:style w:type="paragraph" w:styleId="Heading2">
    <w:name w:val="heading 2"/>
    <w:basedOn w:val="Normal"/>
    <w:next w:val="Normal"/>
    <w:link w:val="Heading2Char"/>
    <w:uiPriority w:val="9"/>
    <w:unhideWhenUsed/>
    <w:qFormat/>
    <w:rsid w:val="00E40DB3"/>
    <w:pPr>
      <w:keepNext/>
      <w:numPr>
        <w:ilvl w:val="1"/>
        <w:numId w:val="5"/>
      </w:numPr>
      <w:outlineLvl w:val="1"/>
    </w:pPr>
    <w:rPr>
      <w:rFonts w:eastAsiaTheme="majorEastAsia" w:cs="Times New Roman"/>
      <w:b/>
      <w:bCs/>
      <w:iCs/>
      <w:szCs w:val="28"/>
    </w:rPr>
  </w:style>
  <w:style w:type="paragraph" w:styleId="Heading3">
    <w:name w:val="heading 3"/>
    <w:basedOn w:val="Normal"/>
    <w:next w:val="Normal"/>
    <w:link w:val="Heading3Char"/>
    <w:uiPriority w:val="9"/>
    <w:unhideWhenUsed/>
    <w:qFormat/>
    <w:rsid w:val="00E40DB3"/>
    <w:pPr>
      <w:keepNext/>
      <w:numPr>
        <w:ilvl w:val="2"/>
        <w:numId w:val="5"/>
      </w:numPr>
      <w:tabs>
        <w:tab w:val="clear" w:pos="360"/>
      </w:tabs>
      <w:spacing w:before="240" w:after="60"/>
      <w:ind w:left="720" w:hanging="720"/>
      <w:outlineLvl w:val="2"/>
    </w:pPr>
    <w:rPr>
      <w:rFonts w:asciiTheme="majorHAnsi" w:eastAsiaTheme="majorEastAsia" w:hAnsiTheme="majorHAnsi" w:cs="Times New Roman"/>
      <w:b/>
      <w:bCs/>
      <w:sz w:val="26"/>
      <w:szCs w:val="26"/>
    </w:rPr>
  </w:style>
  <w:style w:type="paragraph" w:styleId="Heading4">
    <w:name w:val="heading 4"/>
    <w:basedOn w:val="Normal"/>
    <w:next w:val="Normal"/>
    <w:link w:val="Heading4Char"/>
    <w:uiPriority w:val="9"/>
    <w:unhideWhenUsed/>
    <w:qFormat/>
    <w:rsid w:val="00E40DB3"/>
    <w:pPr>
      <w:keepNext/>
      <w:numPr>
        <w:ilvl w:val="3"/>
        <w:numId w:val="5"/>
      </w:numPr>
      <w:tabs>
        <w:tab w:val="clear" w:pos="360"/>
      </w:tabs>
      <w:spacing w:before="240" w:after="60"/>
      <w:ind w:left="864" w:hanging="864"/>
      <w:outlineLvl w:val="3"/>
    </w:pPr>
    <w:rPr>
      <w:rFonts w:asciiTheme="minorHAnsi" w:hAnsiTheme="minorHAnsi" w:cs="Times New Roman"/>
      <w:b/>
      <w:bCs/>
      <w:sz w:val="28"/>
      <w:szCs w:val="28"/>
    </w:rPr>
  </w:style>
  <w:style w:type="paragraph" w:styleId="Heading5">
    <w:name w:val="heading 5"/>
    <w:basedOn w:val="Normal"/>
    <w:next w:val="Normal"/>
    <w:link w:val="Heading5Char"/>
    <w:uiPriority w:val="9"/>
    <w:unhideWhenUsed/>
    <w:qFormat/>
    <w:rsid w:val="00E40DB3"/>
    <w:pPr>
      <w:numPr>
        <w:ilvl w:val="4"/>
        <w:numId w:val="5"/>
      </w:numPr>
      <w:tabs>
        <w:tab w:val="clear" w:pos="360"/>
      </w:tabs>
      <w:spacing w:before="240" w:after="60"/>
      <w:ind w:left="1008" w:hanging="1008"/>
      <w:outlineLvl w:val="4"/>
    </w:pPr>
    <w:rPr>
      <w:rFonts w:asciiTheme="minorHAnsi" w:hAnsiTheme="minorHAnsi" w:cs="Times New Roman"/>
      <w:b/>
      <w:bCs/>
      <w:i/>
      <w:iCs/>
      <w:sz w:val="26"/>
      <w:szCs w:val="26"/>
    </w:rPr>
  </w:style>
  <w:style w:type="paragraph" w:styleId="Heading6">
    <w:name w:val="heading 6"/>
    <w:basedOn w:val="Normal"/>
    <w:next w:val="Normal"/>
    <w:link w:val="Heading6Char"/>
    <w:uiPriority w:val="9"/>
    <w:unhideWhenUsed/>
    <w:qFormat/>
    <w:rsid w:val="00E40DB3"/>
    <w:pPr>
      <w:numPr>
        <w:ilvl w:val="5"/>
        <w:numId w:val="5"/>
      </w:numPr>
      <w:tabs>
        <w:tab w:val="clear" w:pos="360"/>
      </w:tabs>
      <w:spacing w:before="240" w:after="60"/>
      <w:ind w:left="1152" w:hanging="1152"/>
      <w:outlineLvl w:val="5"/>
    </w:pPr>
    <w:rPr>
      <w:rFonts w:asciiTheme="minorHAnsi" w:hAnsiTheme="minorHAnsi" w:cs="Times New Roman"/>
      <w:b/>
      <w:bCs/>
      <w:sz w:val="22"/>
      <w:szCs w:val="22"/>
    </w:rPr>
  </w:style>
  <w:style w:type="paragraph" w:styleId="Heading7">
    <w:name w:val="heading 7"/>
    <w:basedOn w:val="Normal"/>
    <w:next w:val="Normal"/>
    <w:link w:val="Heading7Char"/>
    <w:uiPriority w:val="9"/>
    <w:unhideWhenUsed/>
    <w:qFormat/>
    <w:rsid w:val="00E40DB3"/>
    <w:pPr>
      <w:numPr>
        <w:ilvl w:val="6"/>
        <w:numId w:val="5"/>
      </w:numPr>
      <w:tabs>
        <w:tab w:val="clear" w:pos="360"/>
      </w:tabs>
      <w:spacing w:before="240" w:after="60"/>
      <w:ind w:left="1296" w:hanging="1296"/>
      <w:outlineLvl w:val="6"/>
    </w:pPr>
    <w:rPr>
      <w:rFonts w:asciiTheme="minorHAnsi" w:hAnsiTheme="minorHAnsi" w:cs="Times New Roman"/>
      <w:sz w:val="24"/>
      <w:szCs w:val="24"/>
    </w:rPr>
  </w:style>
  <w:style w:type="paragraph" w:styleId="Heading8">
    <w:name w:val="heading 8"/>
    <w:basedOn w:val="Normal"/>
    <w:next w:val="Normal"/>
    <w:link w:val="Heading8Char"/>
    <w:uiPriority w:val="9"/>
    <w:unhideWhenUsed/>
    <w:qFormat/>
    <w:rsid w:val="00E40DB3"/>
    <w:pPr>
      <w:numPr>
        <w:ilvl w:val="7"/>
        <w:numId w:val="5"/>
      </w:numPr>
      <w:tabs>
        <w:tab w:val="clear" w:pos="360"/>
      </w:tabs>
      <w:spacing w:before="240" w:after="60"/>
      <w:ind w:left="1440" w:hanging="1440"/>
      <w:outlineLvl w:val="7"/>
    </w:pPr>
    <w:rPr>
      <w:rFonts w:asciiTheme="minorHAnsi" w:hAnsiTheme="minorHAnsi" w:cs="Times New Roman"/>
      <w:i/>
      <w:iCs/>
      <w:sz w:val="24"/>
      <w:szCs w:val="24"/>
    </w:rPr>
  </w:style>
  <w:style w:type="paragraph" w:styleId="Heading9">
    <w:name w:val="heading 9"/>
    <w:basedOn w:val="Normal"/>
    <w:next w:val="Normal"/>
    <w:link w:val="Heading9Char"/>
    <w:uiPriority w:val="9"/>
    <w:semiHidden/>
    <w:unhideWhenUsed/>
    <w:qFormat/>
    <w:rsid w:val="00E40DB3"/>
    <w:pPr>
      <w:numPr>
        <w:ilvl w:val="8"/>
        <w:numId w:val="5"/>
      </w:numPr>
      <w:tabs>
        <w:tab w:val="clear" w:pos="360"/>
      </w:tabs>
      <w:spacing w:before="240" w:after="60"/>
      <w:ind w:left="1584" w:hanging="1584"/>
      <w:outlineLvl w:val="8"/>
    </w:pPr>
    <w:rPr>
      <w:rFonts w:asciiTheme="majorHAnsi" w:eastAsiaTheme="majorEastAsia" w:hAnsiTheme="majorHAns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1275A0"/>
    <w:rPr>
      <w:rFonts w:ascii="Times New Roman" w:eastAsiaTheme="majorEastAsia" w:hAnsi="Times New Roman"/>
      <w:b/>
      <w:bCs/>
      <w:smallCaps/>
      <w:kern w:val="32"/>
      <w:sz w:val="24"/>
      <w:szCs w:val="24"/>
      <w:shd w:val="clear" w:color="auto" w:fill="003366"/>
      <w:lang w:eastAsia="en-US"/>
    </w:rPr>
  </w:style>
  <w:style w:type="character" w:customStyle="1" w:styleId="Heading2Char">
    <w:name w:val="Heading 2 Char"/>
    <w:basedOn w:val="DefaultParagraphFont"/>
    <w:link w:val="Heading2"/>
    <w:uiPriority w:val="9"/>
    <w:locked/>
    <w:rsid w:val="00E40DB3"/>
    <w:rPr>
      <w:rFonts w:eastAsiaTheme="majorEastAsia" w:hAnsi="Arial"/>
      <w:b/>
      <w:bCs/>
      <w:iCs/>
      <w:sz w:val="20"/>
      <w:szCs w:val="28"/>
    </w:rPr>
  </w:style>
  <w:style w:type="character" w:customStyle="1" w:styleId="Heading3Char">
    <w:name w:val="Heading 3 Char"/>
    <w:basedOn w:val="DefaultParagraphFont"/>
    <w:link w:val="Heading3"/>
    <w:uiPriority w:val="9"/>
    <w:locked/>
    <w:rsid w:val="00E40DB3"/>
    <w:rPr>
      <w:rFonts w:asciiTheme="majorHAnsi" w:eastAsiaTheme="majorEastAsia" w:hAnsiTheme="majorHAnsi" w:cs="Times New Roman"/>
      <w:b/>
      <w:bCs/>
      <w:sz w:val="26"/>
      <w:szCs w:val="26"/>
    </w:rPr>
  </w:style>
  <w:style w:type="character" w:customStyle="1" w:styleId="Heading4Char">
    <w:name w:val="Heading 4 Char"/>
    <w:basedOn w:val="DefaultParagraphFont"/>
    <w:link w:val="Heading4"/>
    <w:uiPriority w:val="9"/>
    <w:locked/>
    <w:rsid w:val="00E40DB3"/>
    <w:rPr>
      <w:rFonts w:asciiTheme="minorHAnsi" w:cs="Times New Roman"/>
      <w:b/>
      <w:bCs/>
      <w:sz w:val="28"/>
      <w:szCs w:val="28"/>
    </w:rPr>
  </w:style>
  <w:style w:type="character" w:customStyle="1" w:styleId="Heading5Char">
    <w:name w:val="Heading 5 Char"/>
    <w:basedOn w:val="DefaultParagraphFont"/>
    <w:link w:val="Heading5"/>
    <w:uiPriority w:val="9"/>
    <w:locked/>
    <w:rsid w:val="00E40DB3"/>
    <w:rPr>
      <w:rFonts w:asciiTheme="minorHAnsi" w:cs="Times New Roman"/>
      <w:b/>
      <w:bCs/>
      <w:i/>
      <w:iCs/>
      <w:sz w:val="26"/>
      <w:szCs w:val="26"/>
    </w:rPr>
  </w:style>
  <w:style w:type="character" w:customStyle="1" w:styleId="Heading6Char">
    <w:name w:val="Heading 6 Char"/>
    <w:basedOn w:val="DefaultParagraphFont"/>
    <w:link w:val="Heading6"/>
    <w:uiPriority w:val="9"/>
    <w:locked/>
    <w:rsid w:val="00E40DB3"/>
    <w:rPr>
      <w:rFonts w:asciiTheme="minorHAnsi" w:cs="Times New Roman"/>
      <w:b/>
      <w:bCs/>
    </w:rPr>
  </w:style>
  <w:style w:type="character" w:customStyle="1" w:styleId="Heading7Char">
    <w:name w:val="Heading 7 Char"/>
    <w:basedOn w:val="DefaultParagraphFont"/>
    <w:link w:val="Heading7"/>
    <w:uiPriority w:val="9"/>
    <w:locked/>
    <w:rsid w:val="00E40DB3"/>
    <w:rPr>
      <w:rFonts w:asciiTheme="minorHAnsi" w:cs="Times New Roman"/>
      <w:sz w:val="24"/>
      <w:szCs w:val="24"/>
    </w:rPr>
  </w:style>
  <w:style w:type="character" w:customStyle="1" w:styleId="Heading8Char">
    <w:name w:val="Heading 8 Char"/>
    <w:basedOn w:val="DefaultParagraphFont"/>
    <w:link w:val="Heading8"/>
    <w:uiPriority w:val="9"/>
    <w:locked/>
    <w:rsid w:val="00E40DB3"/>
    <w:rPr>
      <w:rFonts w:asciiTheme="minorHAnsi" w:cs="Times New Roman"/>
      <w:i/>
      <w:iCs/>
      <w:sz w:val="24"/>
      <w:szCs w:val="24"/>
    </w:rPr>
  </w:style>
  <w:style w:type="character" w:customStyle="1" w:styleId="Heading9Char">
    <w:name w:val="Heading 9 Char"/>
    <w:basedOn w:val="DefaultParagraphFont"/>
    <w:link w:val="Heading9"/>
    <w:uiPriority w:val="9"/>
    <w:semiHidden/>
    <w:locked/>
    <w:rsid w:val="00E40DB3"/>
    <w:rPr>
      <w:rFonts w:asciiTheme="majorHAnsi" w:eastAsiaTheme="majorEastAsia" w:hAnsiTheme="majorHAnsi" w:cs="Times New Roman"/>
    </w:rPr>
  </w:style>
  <w:style w:type="character" w:styleId="Hyperlink">
    <w:name w:val="Hyperlink"/>
    <w:basedOn w:val="DefaultParagraphFont"/>
    <w:uiPriority w:val="99"/>
    <w:unhideWhenUsed/>
    <w:rsid w:val="002F07B9"/>
    <w:rPr>
      <w:rFonts w:cs="Times New Roman"/>
      <w:color w:val="0000FF" w:themeColor="hyperlink"/>
      <w:u w:val="single"/>
    </w:rPr>
  </w:style>
  <w:style w:type="paragraph" w:styleId="NormalWeb">
    <w:name w:val="Normal (Web)"/>
    <w:basedOn w:val="Normal"/>
    <w:uiPriority w:val="99"/>
    <w:unhideWhenUsed/>
    <w:rsid w:val="002F07B9"/>
    <w:pPr>
      <w:widowControl/>
      <w:autoSpaceDE/>
      <w:autoSpaceDN/>
      <w:adjustRightInd/>
      <w:spacing w:before="15" w:after="15"/>
      <w:ind w:left="15" w:right="15"/>
    </w:pPr>
    <w:rPr>
      <w:rFonts w:ascii="Times New Roman" w:hAnsi="Times New Roman" w:cs="Times New Roman"/>
      <w:sz w:val="22"/>
      <w:szCs w:val="22"/>
    </w:rPr>
  </w:style>
  <w:style w:type="paragraph" w:styleId="z-TopofForm">
    <w:name w:val="HTML Top of Form"/>
    <w:basedOn w:val="Normal"/>
    <w:next w:val="Normal"/>
    <w:link w:val="z-TopofFormChar"/>
    <w:hidden/>
    <w:uiPriority w:val="99"/>
    <w:semiHidden/>
    <w:unhideWhenUsed/>
    <w:rsid w:val="002F07B9"/>
    <w:pPr>
      <w:pBdr>
        <w:bottom w:val="single" w:sz="6" w:space="1" w:color="auto"/>
      </w:pBdr>
      <w:jc w:val="center"/>
    </w:pPr>
    <w:rPr>
      <w:vanish/>
      <w:sz w:val="16"/>
      <w:szCs w:val="16"/>
    </w:rPr>
  </w:style>
  <w:style w:type="character" w:customStyle="1" w:styleId="z-TopofFormChar">
    <w:name w:val="z-Top of Form Char"/>
    <w:basedOn w:val="DefaultParagraphFont"/>
    <w:link w:val="z-TopofForm"/>
    <w:uiPriority w:val="99"/>
    <w:semiHidden/>
    <w:locked/>
    <w:rsid w:val="002F07B9"/>
    <w:rPr>
      <w:rFonts w:hAnsi="Arial" w:cs="Arial"/>
      <w:vanish/>
      <w:sz w:val="16"/>
      <w:szCs w:val="16"/>
    </w:rPr>
  </w:style>
  <w:style w:type="paragraph" w:styleId="z-BottomofForm">
    <w:name w:val="HTML Bottom of Form"/>
    <w:basedOn w:val="Normal"/>
    <w:next w:val="Normal"/>
    <w:link w:val="z-BottomofFormChar"/>
    <w:hidden/>
    <w:uiPriority w:val="99"/>
    <w:semiHidden/>
    <w:unhideWhenUsed/>
    <w:rsid w:val="002F07B9"/>
    <w:pPr>
      <w:pBdr>
        <w:top w:val="single" w:sz="6" w:space="1" w:color="auto"/>
      </w:pBdr>
      <w:jc w:val="center"/>
    </w:pPr>
    <w:rPr>
      <w:vanish/>
      <w:sz w:val="16"/>
      <w:szCs w:val="16"/>
    </w:rPr>
  </w:style>
  <w:style w:type="character" w:customStyle="1" w:styleId="z-BottomofFormChar">
    <w:name w:val="z-Bottom of Form Char"/>
    <w:basedOn w:val="DefaultParagraphFont"/>
    <w:link w:val="z-BottomofForm"/>
    <w:uiPriority w:val="99"/>
    <w:semiHidden/>
    <w:locked/>
    <w:rsid w:val="002F07B9"/>
    <w:rPr>
      <w:rFonts w:hAnsi="Arial" w:cs="Arial"/>
      <w:vanish/>
      <w:sz w:val="16"/>
      <w:szCs w:val="16"/>
    </w:rPr>
  </w:style>
  <w:style w:type="paragraph" w:styleId="BalloonText">
    <w:name w:val="Balloon Text"/>
    <w:basedOn w:val="Normal"/>
    <w:link w:val="BalloonTextChar"/>
    <w:uiPriority w:val="99"/>
    <w:semiHidden/>
    <w:unhideWhenUsed/>
    <w:rsid w:val="002F07B9"/>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F07B9"/>
    <w:rPr>
      <w:rFonts w:ascii="Tahoma" w:hAnsi="Tahoma" w:cs="Tahoma"/>
      <w:sz w:val="16"/>
      <w:szCs w:val="16"/>
    </w:rPr>
  </w:style>
  <w:style w:type="paragraph" w:styleId="Footer">
    <w:name w:val="footer"/>
    <w:basedOn w:val="Normal"/>
    <w:link w:val="FooterChar"/>
    <w:uiPriority w:val="99"/>
    <w:unhideWhenUsed/>
    <w:rsid w:val="004F5D90"/>
    <w:pPr>
      <w:tabs>
        <w:tab w:val="center" w:pos="4536"/>
        <w:tab w:val="right" w:pos="9072"/>
      </w:tabs>
    </w:pPr>
  </w:style>
  <w:style w:type="character" w:customStyle="1" w:styleId="FooterChar">
    <w:name w:val="Footer Char"/>
    <w:basedOn w:val="DefaultParagraphFont"/>
    <w:link w:val="Footer"/>
    <w:uiPriority w:val="99"/>
    <w:locked/>
    <w:rsid w:val="004F5D90"/>
    <w:rPr>
      <w:rFonts w:hAnsi="Arial" w:cs="Arial"/>
      <w:sz w:val="20"/>
      <w:szCs w:val="20"/>
    </w:rPr>
  </w:style>
  <w:style w:type="character" w:styleId="PageNumber">
    <w:name w:val="page number"/>
    <w:basedOn w:val="DefaultParagraphFont"/>
    <w:uiPriority w:val="99"/>
    <w:semiHidden/>
    <w:unhideWhenUsed/>
    <w:rsid w:val="004F5D90"/>
    <w:rPr>
      <w:rFonts w:cs="Times New Roman"/>
    </w:rPr>
  </w:style>
  <w:style w:type="paragraph" w:styleId="FootnoteText">
    <w:name w:val="footnote text"/>
    <w:aliases w:val="fn,Schriftart: 9 pt,Schriftart: 10 pt,Schriftart: 8 pt,WB-Fußnotentext Char Char Char Char Char,WB-Fußnotentext Char,WB-Fußnotentext,WB-Fußnotentext Car,Footnote Text Char2 Char,Footnote Text Char Char Char1,Footnote,f"/>
    <w:basedOn w:val="Normal"/>
    <w:link w:val="FootnoteTextChar"/>
    <w:uiPriority w:val="99"/>
    <w:semiHidden/>
    <w:rsid w:val="004F5D90"/>
    <w:pPr>
      <w:widowControl/>
      <w:autoSpaceDE/>
      <w:autoSpaceDN/>
      <w:adjustRightInd/>
      <w:spacing w:after="240"/>
      <w:ind w:left="357" w:hanging="357"/>
      <w:jc w:val="both"/>
    </w:pPr>
    <w:rPr>
      <w:rFonts w:ascii="Times New Roman" w:hAnsi="Times New Roman" w:cs="Times New Roman"/>
    </w:rPr>
  </w:style>
  <w:style w:type="character" w:customStyle="1" w:styleId="FootnoteTextChar">
    <w:name w:val="Footnote Text Char"/>
    <w:aliases w:val="fn Char,Schriftart: 9 pt Char,Schriftart: 10 pt Char,Schriftart: 8 pt Char,WB-Fußnotentext Char Char Char Char Char Char,WB-Fußnotentext Char Char,WB-Fußnotentext Char1,WB-Fußnotentext Car Char,Footnote Text Char2 Char Char,f Char"/>
    <w:basedOn w:val="DefaultParagraphFont"/>
    <w:link w:val="FootnoteText"/>
    <w:uiPriority w:val="99"/>
    <w:semiHidden/>
    <w:locked/>
    <w:rsid w:val="004F5D90"/>
    <w:rPr>
      <w:rFonts w:ascii="Times New Roman" w:hAnsi="Times New Roman" w:cs="Times New Roman"/>
      <w:sz w:val="20"/>
      <w:szCs w:val="20"/>
    </w:rPr>
  </w:style>
  <w:style w:type="character" w:styleId="FootnoteReference">
    <w:name w:val="footnote reference"/>
    <w:aliases w:val="Nota,Footnote symbol,Footnote number,Char1,Ref,de nota al pie,Char,SUPERS,Voetnootmarkering,fr,o,(NECG) Footnote Reference,Footnote Reference Number,Footnote reference number,Times 10 Point,Exposant 3 Point,F"/>
    <w:basedOn w:val="DefaultParagraphFont"/>
    <w:link w:val="SUPERSChar"/>
    <w:uiPriority w:val="99"/>
    <w:semiHidden/>
    <w:locked/>
    <w:rsid w:val="004F5D90"/>
    <w:rPr>
      <w:rFonts w:cs="Times New Roman"/>
      <w:vertAlign w:val="superscript"/>
    </w:rPr>
  </w:style>
  <w:style w:type="character" w:styleId="CommentReference">
    <w:name w:val="annotation reference"/>
    <w:basedOn w:val="DefaultParagraphFont"/>
    <w:uiPriority w:val="99"/>
    <w:semiHidden/>
    <w:unhideWhenUsed/>
    <w:rsid w:val="00F2050F"/>
    <w:rPr>
      <w:rFonts w:cs="Times New Roman"/>
      <w:sz w:val="16"/>
      <w:szCs w:val="16"/>
    </w:rPr>
  </w:style>
  <w:style w:type="paragraph" w:styleId="CommentText">
    <w:name w:val="annotation text"/>
    <w:basedOn w:val="Normal"/>
    <w:link w:val="CommentTextChar"/>
    <w:uiPriority w:val="99"/>
    <w:semiHidden/>
    <w:unhideWhenUsed/>
    <w:rsid w:val="00F2050F"/>
  </w:style>
  <w:style w:type="character" w:customStyle="1" w:styleId="CommentTextChar">
    <w:name w:val="Comment Text Char"/>
    <w:basedOn w:val="DefaultParagraphFont"/>
    <w:link w:val="CommentText"/>
    <w:uiPriority w:val="99"/>
    <w:semiHidden/>
    <w:locked/>
    <w:rsid w:val="00F2050F"/>
    <w:rPr>
      <w:rFonts w:hAnsi="Arial" w:cs="Arial"/>
      <w:sz w:val="20"/>
      <w:szCs w:val="20"/>
    </w:rPr>
  </w:style>
  <w:style w:type="paragraph" w:styleId="CommentSubject">
    <w:name w:val="annotation subject"/>
    <w:basedOn w:val="CommentText"/>
    <w:next w:val="CommentText"/>
    <w:link w:val="CommentSubjectChar"/>
    <w:uiPriority w:val="99"/>
    <w:semiHidden/>
    <w:unhideWhenUsed/>
    <w:rsid w:val="00F2050F"/>
    <w:rPr>
      <w:b/>
      <w:bCs/>
    </w:rPr>
  </w:style>
  <w:style w:type="character" w:customStyle="1" w:styleId="CommentSubjectChar">
    <w:name w:val="Comment Subject Char"/>
    <w:basedOn w:val="CommentTextChar"/>
    <w:link w:val="CommentSubject"/>
    <w:uiPriority w:val="99"/>
    <w:semiHidden/>
    <w:locked/>
    <w:rsid w:val="00F2050F"/>
    <w:rPr>
      <w:rFonts w:hAnsi="Arial" w:cs="Arial"/>
      <w:b/>
      <w:bCs/>
      <w:sz w:val="20"/>
      <w:szCs w:val="20"/>
    </w:rPr>
  </w:style>
  <w:style w:type="paragraph" w:styleId="ListNumber">
    <w:name w:val="List Number"/>
    <w:basedOn w:val="Normal"/>
    <w:uiPriority w:val="99"/>
    <w:semiHidden/>
    <w:rsid w:val="001D54C4"/>
    <w:pPr>
      <w:widowControl/>
      <w:autoSpaceDE/>
      <w:autoSpaceDN/>
      <w:adjustRightInd/>
      <w:spacing w:after="240"/>
      <w:jc w:val="both"/>
    </w:pPr>
    <w:rPr>
      <w:rFonts w:ascii="Times New Roman" w:hAnsi="Times New Roman" w:cs="Times New Roman"/>
      <w:sz w:val="24"/>
    </w:rPr>
  </w:style>
  <w:style w:type="paragraph" w:styleId="ListBullet">
    <w:name w:val="List Bullet"/>
    <w:basedOn w:val="Normal"/>
    <w:uiPriority w:val="99"/>
    <w:rsid w:val="001C26FF"/>
    <w:pPr>
      <w:widowControl/>
      <w:suppressAutoHyphens/>
      <w:autoSpaceDE/>
      <w:adjustRightInd/>
      <w:spacing w:after="240"/>
      <w:jc w:val="both"/>
      <w:textAlignment w:val="baseline"/>
    </w:pPr>
    <w:rPr>
      <w:rFonts w:ascii="Times New Roman" w:hAnsi="Times New Roman" w:cs="Times New Roman"/>
      <w:kern w:val="3"/>
      <w:sz w:val="24"/>
    </w:rPr>
  </w:style>
  <w:style w:type="paragraph" w:customStyle="1" w:styleId="SUPERSChar">
    <w:name w:val="SUPERS Char"/>
    <w:aliases w:val="EN Footnote Reference Char"/>
    <w:basedOn w:val="Normal"/>
    <w:link w:val="FootnoteReference"/>
    <w:uiPriority w:val="99"/>
    <w:rsid w:val="00A87C3D"/>
    <w:pPr>
      <w:widowControl/>
      <w:autoSpaceDE/>
      <w:autoSpaceDN/>
      <w:adjustRightInd/>
      <w:spacing w:after="160" w:line="240" w:lineRule="exact"/>
    </w:pPr>
    <w:rPr>
      <w:rFonts w:hAnsiTheme="minorHAnsi" w:cs="Times New Roman"/>
      <w:sz w:val="22"/>
      <w:szCs w:val="22"/>
      <w:vertAlign w:val="superscript"/>
    </w:rPr>
  </w:style>
  <w:style w:type="paragraph" w:customStyle="1" w:styleId="ListDash3">
    <w:name w:val="List Dash 3"/>
    <w:basedOn w:val="Normal"/>
    <w:uiPriority w:val="99"/>
    <w:rsid w:val="00A87C3D"/>
    <w:pPr>
      <w:widowControl/>
      <w:numPr>
        <w:numId w:val="45"/>
      </w:numPr>
      <w:autoSpaceDE/>
      <w:autoSpaceDN/>
      <w:adjustRightInd/>
      <w:spacing w:after="240"/>
      <w:jc w:val="both"/>
    </w:pPr>
    <w:rPr>
      <w:rFonts w:ascii="Times New Roman" w:hAnsi="Times New Roman" w:cs="Times New Roman"/>
      <w:sz w:val="24"/>
    </w:rPr>
  </w:style>
  <w:style w:type="paragraph" w:styleId="Revision">
    <w:name w:val="Revision"/>
    <w:hidden/>
    <w:uiPriority w:val="99"/>
    <w:semiHidden/>
    <w:rsid w:val="00E44294"/>
    <w:pPr>
      <w:spacing w:after="0" w:line="240" w:lineRule="auto"/>
    </w:pPr>
    <w:rPr>
      <w:rFonts w:hAnsi="Arial" w:cs="Arial"/>
      <w:sz w:val="20"/>
      <w:szCs w:val="20"/>
    </w:rPr>
  </w:style>
  <w:style w:type="paragraph" w:styleId="ListParagraph">
    <w:name w:val="List Paragraph"/>
    <w:basedOn w:val="Normal"/>
    <w:uiPriority w:val="34"/>
    <w:qFormat/>
    <w:rsid w:val="004827E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267899">
      <w:marLeft w:val="0"/>
      <w:marRight w:val="0"/>
      <w:marTop w:val="0"/>
      <w:marBottom w:val="0"/>
      <w:divBdr>
        <w:top w:val="none" w:sz="0" w:space="0" w:color="auto"/>
        <w:left w:val="none" w:sz="0" w:space="0" w:color="auto"/>
        <w:bottom w:val="none" w:sz="0" w:space="0" w:color="auto"/>
        <w:right w:val="none" w:sz="0" w:space="0" w:color="auto"/>
      </w:divBdr>
    </w:div>
    <w:div w:id="819267914">
      <w:marLeft w:val="150"/>
      <w:marRight w:val="0"/>
      <w:marTop w:val="0"/>
      <w:marBottom w:val="0"/>
      <w:divBdr>
        <w:top w:val="none" w:sz="0" w:space="0" w:color="auto"/>
        <w:left w:val="none" w:sz="0" w:space="0" w:color="auto"/>
        <w:bottom w:val="none" w:sz="0" w:space="0" w:color="auto"/>
        <w:right w:val="none" w:sz="0" w:space="0" w:color="auto"/>
      </w:divBdr>
      <w:divsChild>
        <w:div w:id="819267901">
          <w:marLeft w:val="0"/>
          <w:marRight w:val="0"/>
          <w:marTop w:val="0"/>
          <w:marBottom w:val="0"/>
          <w:divBdr>
            <w:top w:val="none" w:sz="0" w:space="0" w:color="auto"/>
            <w:left w:val="none" w:sz="0" w:space="0" w:color="auto"/>
            <w:bottom w:val="none" w:sz="0" w:space="0" w:color="auto"/>
            <w:right w:val="none" w:sz="0" w:space="0" w:color="auto"/>
          </w:divBdr>
          <w:divsChild>
            <w:div w:id="819267908">
              <w:marLeft w:val="0"/>
              <w:marRight w:val="0"/>
              <w:marTop w:val="0"/>
              <w:marBottom w:val="0"/>
              <w:divBdr>
                <w:top w:val="none" w:sz="0" w:space="0" w:color="auto"/>
                <w:left w:val="none" w:sz="0" w:space="0" w:color="auto"/>
                <w:bottom w:val="none" w:sz="0" w:space="0" w:color="auto"/>
                <w:right w:val="none" w:sz="0" w:space="0" w:color="auto"/>
              </w:divBdr>
              <w:divsChild>
                <w:div w:id="819267903">
                  <w:marLeft w:val="0"/>
                  <w:marRight w:val="0"/>
                  <w:marTop w:val="0"/>
                  <w:marBottom w:val="0"/>
                  <w:divBdr>
                    <w:top w:val="none" w:sz="0" w:space="0" w:color="auto"/>
                    <w:left w:val="none" w:sz="0" w:space="0" w:color="auto"/>
                    <w:bottom w:val="none" w:sz="0" w:space="0" w:color="auto"/>
                    <w:right w:val="none" w:sz="0" w:space="0" w:color="auto"/>
                  </w:divBdr>
                  <w:divsChild>
                    <w:div w:id="819267906">
                      <w:marLeft w:val="0"/>
                      <w:marRight w:val="0"/>
                      <w:marTop w:val="0"/>
                      <w:marBottom w:val="0"/>
                      <w:divBdr>
                        <w:top w:val="none" w:sz="0" w:space="0" w:color="auto"/>
                        <w:left w:val="none" w:sz="0" w:space="0" w:color="auto"/>
                        <w:bottom w:val="none" w:sz="0" w:space="0" w:color="auto"/>
                        <w:right w:val="none" w:sz="0" w:space="0" w:color="auto"/>
                      </w:divBdr>
                      <w:divsChild>
                        <w:div w:id="819267905">
                          <w:marLeft w:val="0"/>
                          <w:marRight w:val="0"/>
                          <w:marTop w:val="0"/>
                          <w:marBottom w:val="0"/>
                          <w:divBdr>
                            <w:top w:val="none" w:sz="0" w:space="0" w:color="auto"/>
                            <w:left w:val="none" w:sz="0" w:space="0" w:color="auto"/>
                            <w:bottom w:val="none" w:sz="0" w:space="0" w:color="auto"/>
                            <w:right w:val="none" w:sz="0" w:space="0" w:color="auto"/>
                          </w:divBdr>
                          <w:divsChild>
                            <w:div w:id="819267909">
                              <w:marLeft w:val="0"/>
                              <w:marRight w:val="0"/>
                              <w:marTop w:val="0"/>
                              <w:marBottom w:val="0"/>
                              <w:divBdr>
                                <w:top w:val="single" w:sz="12" w:space="0" w:color="FF9900"/>
                                <w:left w:val="single" w:sz="12" w:space="0" w:color="FF9900"/>
                                <w:bottom w:val="single" w:sz="12" w:space="0" w:color="FF9900"/>
                                <w:right w:val="single" w:sz="12" w:space="0" w:color="FF9900"/>
                              </w:divBdr>
                              <w:divsChild>
                                <w:div w:id="819267900">
                                  <w:marLeft w:val="0"/>
                                  <w:marRight w:val="0"/>
                                  <w:marTop w:val="0"/>
                                  <w:marBottom w:val="0"/>
                                  <w:divBdr>
                                    <w:top w:val="none" w:sz="0" w:space="0" w:color="auto"/>
                                    <w:left w:val="none" w:sz="0" w:space="0" w:color="auto"/>
                                    <w:bottom w:val="none" w:sz="0" w:space="0" w:color="auto"/>
                                    <w:right w:val="none" w:sz="0" w:space="0" w:color="auto"/>
                                  </w:divBdr>
                                  <w:divsChild>
                                    <w:div w:id="819267902">
                                      <w:marLeft w:val="0"/>
                                      <w:marRight w:val="0"/>
                                      <w:marTop w:val="0"/>
                                      <w:marBottom w:val="0"/>
                                      <w:divBdr>
                                        <w:top w:val="none" w:sz="0" w:space="0" w:color="auto"/>
                                        <w:left w:val="none" w:sz="0" w:space="0" w:color="auto"/>
                                        <w:bottom w:val="none" w:sz="0" w:space="0" w:color="auto"/>
                                        <w:right w:val="none" w:sz="0" w:space="0" w:color="auto"/>
                                      </w:divBdr>
                                    </w:div>
                                    <w:div w:id="819267904">
                                      <w:marLeft w:val="0"/>
                                      <w:marRight w:val="0"/>
                                      <w:marTop w:val="0"/>
                                      <w:marBottom w:val="0"/>
                                      <w:divBdr>
                                        <w:top w:val="none" w:sz="0" w:space="0" w:color="auto"/>
                                        <w:left w:val="none" w:sz="0" w:space="0" w:color="auto"/>
                                        <w:bottom w:val="none" w:sz="0" w:space="0" w:color="auto"/>
                                        <w:right w:val="none" w:sz="0" w:space="0" w:color="auto"/>
                                      </w:divBdr>
                                    </w:div>
                                    <w:div w:id="819267907">
                                      <w:marLeft w:val="0"/>
                                      <w:marRight w:val="0"/>
                                      <w:marTop w:val="0"/>
                                      <w:marBottom w:val="0"/>
                                      <w:divBdr>
                                        <w:top w:val="none" w:sz="0" w:space="0" w:color="auto"/>
                                        <w:left w:val="none" w:sz="0" w:space="0" w:color="auto"/>
                                        <w:bottom w:val="none" w:sz="0" w:space="0" w:color="auto"/>
                                        <w:right w:val="none" w:sz="0" w:space="0" w:color="auto"/>
                                      </w:divBdr>
                                    </w:div>
                                    <w:div w:id="819267910">
                                      <w:marLeft w:val="0"/>
                                      <w:marRight w:val="0"/>
                                      <w:marTop w:val="0"/>
                                      <w:marBottom w:val="0"/>
                                      <w:divBdr>
                                        <w:top w:val="none" w:sz="0" w:space="0" w:color="auto"/>
                                        <w:left w:val="none" w:sz="0" w:space="0" w:color="auto"/>
                                        <w:bottom w:val="none" w:sz="0" w:space="0" w:color="auto"/>
                                        <w:right w:val="none" w:sz="0" w:space="0" w:color="auto"/>
                                      </w:divBdr>
                                    </w:div>
                                    <w:div w:id="819267911">
                                      <w:marLeft w:val="0"/>
                                      <w:marRight w:val="0"/>
                                      <w:marTop w:val="0"/>
                                      <w:marBottom w:val="0"/>
                                      <w:divBdr>
                                        <w:top w:val="none" w:sz="0" w:space="0" w:color="auto"/>
                                        <w:left w:val="none" w:sz="0" w:space="0" w:color="auto"/>
                                        <w:bottom w:val="none" w:sz="0" w:space="0" w:color="auto"/>
                                        <w:right w:val="none" w:sz="0" w:space="0" w:color="auto"/>
                                      </w:divBdr>
                                    </w:div>
                                    <w:div w:id="819267912">
                                      <w:marLeft w:val="0"/>
                                      <w:marRight w:val="0"/>
                                      <w:marTop w:val="0"/>
                                      <w:marBottom w:val="0"/>
                                      <w:divBdr>
                                        <w:top w:val="none" w:sz="0" w:space="0" w:color="auto"/>
                                        <w:left w:val="none" w:sz="0" w:space="0" w:color="auto"/>
                                        <w:bottom w:val="none" w:sz="0" w:space="0" w:color="auto"/>
                                        <w:right w:val="none" w:sz="0" w:space="0" w:color="auto"/>
                                      </w:divBdr>
                                    </w:div>
                                    <w:div w:id="819267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9267915">
      <w:marLeft w:val="0"/>
      <w:marRight w:val="0"/>
      <w:marTop w:val="0"/>
      <w:marBottom w:val="0"/>
      <w:divBdr>
        <w:top w:val="none" w:sz="0" w:space="0" w:color="auto"/>
        <w:left w:val="none" w:sz="0" w:space="0" w:color="auto"/>
        <w:bottom w:val="none" w:sz="0" w:space="0" w:color="auto"/>
        <w:right w:val="none" w:sz="0" w:space="0" w:color="auto"/>
      </w:divBdr>
    </w:div>
    <w:div w:id="819267916">
      <w:marLeft w:val="0"/>
      <w:marRight w:val="0"/>
      <w:marTop w:val="0"/>
      <w:marBottom w:val="0"/>
      <w:divBdr>
        <w:top w:val="none" w:sz="0" w:space="0" w:color="auto"/>
        <w:left w:val="none" w:sz="0" w:space="0" w:color="auto"/>
        <w:bottom w:val="none" w:sz="0" w:space="0" w:color="auto"/>
        <w:right w:val="none" w:sz="0" w:space="0" w:color="auto"/>
      </w:divBdr>
    </w:div>
    <w:div w:id="81926791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file:///\\net1.cec.eu.int\COMP-Services\Direction-E\E-3\Forum%20other" TargetMode="External"/><Relationship Id="rId12" Type="http://schemas.openxmlformats.org/officeDocument/2006/relationships/hyperlink" Target="http://ec.europa.eu/geninfo/legal_notices_en.htm" TargetMode="Externa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Stateaidgreffe@ec.europa.eu" TargetMode="External"/><Relationship Id="rId10" Type="http://schemas.openxmlformats.org/officeDocument/2006/relationships/hyperlink" Target="mailto:Stateaidgreffe@ec.europa.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2E5292-F4EA-6740-AF50-5303E11236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14</Pages>
  <Words>4466</Words>
  <Characters>25462</Characters>
  <Application>Microsoft Macintosh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29869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RENNER-LOQUENZ Brigitta (COMP)</dc:creator>
  <cp:lastModifiedBy>Daniel Fraile</cp:lastModifiedBy>
  <cp:revision>9</cp:revision>
  <cp:lastPrinted>2012-07-31T00:24:00Z</cp:lastPrinted>
  <dcterms:created xsi:type="dcterms:W3CDTF">2012-10-22T14:19:00Z</dcterms:created>
  <dcterms:modified xsi:type="dcterms:W3CDTF">2012-10-23T16:12:00Z</dcterms:modified>
</cp:coreProperties>
</file>